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8CB9E" w14:textId="77777777" w:rsidR="00EB35F2" w:rsidRPr="00AC1F6D" w:rsidRDefault="00EB35F2" w:rsidP="00EB35F2">
      <w:pPr>
        <w:spacing w:line="240" w:lineRule="auto"/>
        <w:rPr>
          <w:rFonts w:eastAsia="Times New Roman"/>
          <w:i/>
          <w:color w:val="00206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921E8DB" wp14:editId="04EF03A9">
            <wp:simplePos x="0" y="0"/>
            <wp:positionH relativeFrom="column">
              <wp:posOffset>2590800</wp:posOffset>
            </wp:positionH>
            <wp:positionV relativeFrom="paragraph">
              <wp:posOffset>123825</wp:posOffset>
            </wp:positionV>
            <wp:extent cx="800100" cy="847725"/>
            <wp:effectExtent l="19050" t="19050" r="19050" b="28575"/>
            <wp:wrapNone/>
            <wp:docPr id="1026696825" name="Picture 2" descr="A picture containing text, outdoor, sign, stree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outdoor, sign, stree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47725"/>
                    </a:xfrm>
                    <a:prstGeom prst="rect">
                      <a:avLst/>
                    </a:prstGeom>
                    <a:solidFill>
                      <a:srgbClr val="0E2841">
                        <a:lumMod val="40000"/>
                        <a:lumOff val="60000"/>
                      </a:srgbClr>
                    </a:solidFill>
                    <a:ln>
                      <a:solidFill>
                        <a:srgbClr val="0E2841">
                          <a:lumMod val="40000"/>
                          <a:lumOff val="60000"/>
                        </a:srgb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06C25A9" wp14:editId="2FEDB83C">
                <wp:simplePos x="0" y="0"/>
                <wp:positionH relativeFrom="column">
                  <wp:posOffset>2362366</wp:posOffset>
                </wp:positionH>
                <wp:positionV relativeFrom="paragraph">
                  <wp:posOffset>-80477</wp:posOffset>
                </wp:positionV>
                <wp:extent cx="1280817" cy="1250310"/>
                <wp:effectExtent l="19050" t="19050" r="14605" b="26670"/>
                <wp:wrapNone/>
                <wp:docPr id="378042095" name="Ov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8010" flipV="1">
                          <a:off x="0" y="0"/>
                          <a:ext cx="1280817" cy="1250310"/>
                        </a:xfrm>
                        <a:prstGeom prst="ellipse">
                          <a:avLst/>
                        </a:prstGeom>
                        <a:solidFill>
                          <a:srgbClr val="156082">
                            <a:lumMod val="100000"/>
                            <a:lumOff val="0"/>
                          </a:srgbClr>
                        </a:solidFill>
                        <a:ln w="12700">
                          <a:solidFill>
                            <a:srgbClr val="156082">
                              <a:lumMod val="50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CCE6A3" w14:textId="77777777" w:rsidR="00EB35F2" w:rsidRDefault="00EB35F2" w:rsidP="00EB35F2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06C25A9" id="Oval 1" o:spid="_x0000_s1026" style="position:absolute;margin-left:186pt;margin-top:-6.35pt;width:100.85pt;height:98.45pt;rotation:-292738fd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" fillcolor="#156082" strokecolor="#0b3041" strokeweight="1pt">
                <v:stroke joinstyle="miter"/>
                <v:textbox>
                  <w:txbxContent>
                    <w:p w14:paraId="18CCE6A3" w14:textId="77777777" w:rsidR="00EB35F2" w:rsidRDefault="00EB35F2" w:rsidP="00EB35F2"/>
                  </w:txbxContent>
                </v:textbox>
              </v:oval>
            </w:pict>
          </mc:Fallback>
        </mc:AlternateContent>
      </w:r>
      <w:r w:rsidRPr="00AC1F6D">
        <w:rPr>
          <w:rFonts w:eastAsia="Times New Roman"/>
          <w:i/>
          <w:color w:val="002060"/>
          <w:sz w:val="20"/>
          <w:szCs w:val="20"/>
        </w:rPr>
        <w:t xml:space="preserve">COUNCIL MEMBERS                                 </w:t>
      </w:r>
      <w:r>
        <w:rPr>
          <w:rFonts w:eastAsia="Times New Roman"/>
          <w:i/>
          <w:color w:val="002060"/>
          <w:sz w:val="20"/>
          <w:szCs w:val="20"/>
        </w:rPr>
        <w:tab/>
      </w:r>
      <w:r>
        <w:rPr>
          <w:rFonts w:eastAsia="Times New Roman"/>
          <w:i/>
          <w:color w:val="002060"/>
          <w:sz w:val="20"/>
          <w:szCs w:val="20"/>
        </w:rPr>
        <w:tab/>
      </w:r>
      <w:r>
        <w:rPr>
          <w:rFonts w:eastAsia="Times New Roman"/>
          <w:i/>
          <w:color w:val="002060"/>
          <w:sz w:val="20"/>
          <w:szCs w:val="20"/>
        </w:rPr>
        <w:tab/>
      </w:r>
      <w:r>
        <w:rPr>
          <w:rFonts w:eastAsia="Times New Roman"/>
          <w:i/>
          <w:color w:val="002060"/>
          <w:sz w:val="20"/>
          <w:szCs w:val="20"/>
        </w:rPr>
        <w:tab/>
      </w:r>
      <w:r>
        <w:rPr>
          <w:rFonts w:eastAsia="Times New Roman"/>
          <w:i/>
          <w:color w:val="002060"/>
          <w:sz w:val="20"/>
          <w:szCs w:val="20"/>
        </w:rPr>
        <w:tab/>
        <w:t xml:space="preserve">       </w:t>
      </w:r>
      <w:r w:rsidRPr="00AC1F6D">
        <w:rPr>
          <w:rFonts w:eastAsia="Times New Roman"/>
          <w:i/>
          <w:color w:val="002060"/>
          <w:sz w:val="20"/>
          <w:szCs w:val="20"/>
        </w:rPr>
        <w:t xml:space="preserve">MAYOR   </w:t>
      </w:r>
      <w:r>
        <w:rPr>
          <w:rFonts w:eastAsia="Times New Roman"/>
          <w:i/>
          <w:color w:val="002060"/>
          <w:sz w:val="20"/>
          <w:szCs w:val="20"/>
        </w:rPr>
        <w:t>Stellartean Jones</w:t>
      </w:r>
      <w:r w:rsidRPr="00AC1F6D">
        <w:rPr>
          <w:rFonts w:eastAsia="Times New Roman"/>
          <w:i/>
          <w:color w:val="002060"/>
          <w:sz w:val="20"/>
          <w:szCs w:val="20"/>
        </w:rPr>
        <w:t xml:space="preserve">                                                                                                                                </w:t>
      </w:r>
    </w:p>
    <w:p w14:paraId="57681C0D" w14:textId="77777777" w:rsidR="00EB35F2" w:rsidRPr="00D04309" w:rsidRDefault="00EB35F2" w:rsidP="00EB35F2">
      <w:pPr>
        <w:spacing w:line="240" w:lineRule="auto"/>
        <w:contextualSpacing/>
        <w:rPr>
          <w:rFonts w:eastAsia="Times New Roman"/>
          <w:i/>
          <w:color w:val="002060"/>
          <w:sz w:val="18"/>
          <w:szCs w:val="18"/>
        </w:rPr>
      </w:pPr>
      <w:r>
        <w:rPr>
          <w:rFonts w:eastAsia="Times New Roman"/>
          <w:i/>
          <w:color w:val="002060"/>
          <w:sz w:val="18"/>
          <w:szCs w:val="18"/>
        </w:rPr>
        <w:t xml:space="preserve">        </w:t>
      </w:r>
      <w:r w:rsidRPr="00D04309">
        <w:rPr>
          <w:rFonts w:eastAsia="Times New Roman"/>
          <w:i/>
          <w:color w:val="002060"/>
          <w:sz w:val="18"/>
          <w:szCs w:val="18"/>
        </w:rPr>
        <w:t>Millie Dawkins</w:t>
      </w:r>
    </w:p>
    <w:p w14:paraId="50090CA4" w14:textId="7BF4BD60" w:rsidR="00EB35F2" w:rsidRPr="00D04309" w:rsidRDefault="00EB35F2" w:rsidP="00EB35F2">
      <w:pPr>
        <w:spacing w:line="240" w:lineRule="auto"/>
        <w:contextualSpacing/>
        <w:rPr>
          <w:rFonts w:eastAsia="Times New Roman"/>
          <w:i/>
          <w:color w:val="002060"/>
          <w:sz w:val="18"/>
          <w:szCs w:val="18"/>
        </w:rPr>
      </w:pPr>
      <w:r>
        <w:rPr>
          <w:rFonts w:eastAsia="Times New Roman"/>
          <w:i/>
          <w:color w:val="002060"/>
          <w:sz w:val="18"/>
          <w:szCs w:val="18"/>
        </w:rPr>
        <w:t xml:space="preserve">          </w:t>
      </w:r>
      <w:r w:rsidRPr="00D04309">
        <w:rPr>
          <w:rFonts w:eastAsia="Times New Roman"/>
          <w:i/>
          <w:color w:val="002060"/>
          <w:sz w:val="18"/>
          <w:szCs w:val="18"/>
        </w:rPr>
        <w:t xml:space="preserve">Laura Cook                                                                                                                   </w:t>
      </w:r>
      <w:r>
        <w:rPr>
          <w:rFonts w:eastAsia="Times New Roman"/>
          <w:i/>
          <w:color w:val="002060"/>
          <w:sz w:val="18"/>
          <w:szCs w:val="18"/>
        </w:rPr>
        <w:t xml:space="preserve">          </w:t>
      </w:r>
      <w:r w:rsidR="00052752">
        <w:rPr>
          <w:rFonts w:eastAsia="Times New Roman"/>
          <w:i/>
          <w:color w:val="002060"/>
          <w:sz w:val="18"/>
          <w:szCs w:val="18"/>
        </w:rPr>
        <w:t xml:space="preserve">           </w:t>
      </w:r>
      <w:r w:rsidR="00052752" w:rsidRPr="00D04309">
        <w:rPr>
          <w:rFonts w:eastAsia="Times New Roman"/>
          <w:i/>
          <w:color w:val="002060"/>
          <w:sz w:val="18"/>
          <w:szCs w:val="18"/>
        </w:rPr>
        <w:t>Doris Hamilton, Clerk/Treasurer</w:t>
      </w:r>
    </w:p>
    <w:p w14:paraId="0636DB54" w14:textId="41454756" w:rsidR="00EB35F2" w:rsidRPr="00D04309" w:rsidRDefault="00EB35F2" w:rsidP="00EB35F2">
      <w:pPr>
        <w:spacing w:line="240" w:lineRule="auto"/>
        <w:contextualSpacing/>
        <w:rPr>
          <w:rFonts w:eastAsia="Times New Roman"/>
          <w:i/>
          <w:color w:val="002060"/>
          <w:sz w:val="18"/>
          <w:szCs w:val="18"/>
        </w:rPr>
      </w:pPr>
      <w:r>
        <w:rPr>
          <w:rFonts w:eastAsia="Times New Roman"/>
          <w:i/>
          <w:color w:val="002060"/>
          <w:sz w:val="18"/>
          <w:szCs w:val="18"/>
        </w:rPr>
        <w:t xml:space="preserve">  </w:t>
      </w:r>
      <w:r w:rsidR="00DA6456">
        <w:rPr>
          <w:rFonts w:eastAsia="Times New Roman"/>
          <w:i/>
          <w:color w:val="002060"/>
          <w:sz w:val="18"/>
          <w:szCs w:val="18"/>
        </w:rPr>
        <w:t xml:space="preserve">     </w:t>
      </w:r>
      <w:r>
        <w:rPr>
          <w:rFonts w:eastAsia="Times New Roman"/>
          <w:i/>
          <w:color w:val="002060"/>
          <w:sz w:val="18"/>
          <w:szCs w:val="18"/>
        </w:rPr>
        <w:t xml:space="preserve">   </w:t>
      </w:r>
      <w:r w:rsidR="00DA6456" w:rsidRPr="00D04309">
        <w:rPr>
          <w:rFonts w:eastAsia="Times New Roman"/>
          <w:i/>
          <w:color w:val="002060"/>
          <w:sz w:val="18"/>
          <w:szCs w:val="18"/>
        </w:rPr>
        <w:t xml:space="preserve">Dylan Cook                                                                                                                                                    </w:t>
      </w:r>
    </w:p>
    <w:p w14:paraId="0188E0A3" w14:textId="1039EC0B" w:rsidR="00EB35F2" w:rsidRPr="00D04309" w:rsidRDefault="00EB35F2" w:rsidP="00EB35F2">
      <w:pPr>
        <w:spacing w:line="240" w:lineRule="auto"/>
        <w:contextualSpacing/>
        <w:rPr>
          <w:rFonts w:eastAsia="Times New Roman"/>
          <w:i/>
          <w:color w:val="002060"/>
          <w:sz w:val="18"/>
          <w:szCs w:val="18"/>
        </w:rPr>
      </w:pPr>
      <w:r>
        <w:rPr>
          <w:rFonts w:eastAsia="Times New Roman"/>
          <w:i/>
          <w:color w:val="002060"/>
          <w:sz w:val="18"/>
          <w:szCs w:val="18"/>
        </w:rPr>
        <w:t xml:space="preserve">          </w:t>
      </w:r>
      <w:r w:rsidRPr="00D04309">
        <w:rPr>
          <w:rFonts w:eastAsia="Times New Roman"/>
          <w:i/>
          <w:color w:val="002060"/>
          <w:sz w:val="18"/>
          <w:szCs w:val="18"/>
        </w:rPr>
        <w:t xml:space="preserve">                                                                                                                                                 </w:t>
      </w:r>
      <w:r w:rsidR="00DB06A3">
        <w:rPr>
          <w:rFonts w:eastAsia="Times New Roman"/>
          <w:i/>
          <w:color w:val="002060"/>
          <w:sz w:val="18"/>
          <w:szCs w:val="18"/>
        </w:rPr>
        <w:t>Columbus Stephens, Town Administrator</w:t>
      </w:r>
    </w:p>
    <w:p w14:paraId="7B1E8CC0" w14:textId="77777777" w:rsidR="00EB35F2" w:rsidRPr="00AC1F6D" w:rsidRDefault="00EB35F2" w:rsidP="00EB35F2">
      <w:pPr>
        <w:tabs>
          <w:tab w:val="left" w:pos="7200"/>
        </w:tabs>
        <w:spacing w:line="240" w:lineRule="auto"/>
        <w:contextualSpacing/>
        <w:rPr>
          <w:rFonts w:eastAsia="Times New Roman"/>
          <w:i/>
          <w:color w:val="002060"/>
          <w:sz w:val="20"/>
          <w:szCs w:val="20"/>
        </w:rPr>
      </w:pPr>
      <w:r w:rsidRPr="00AC1F6D">
        <w:rPr>
          <w:rFonts w:eastAsia="Times New Roman"/>
          <w:i/>
          <w:color w:val="002060"/>
          <w:sz w:val="20"/>
          <w:szCs w:val="20"/>
        </w:rPr>
        <w:t xml:space="preserve">                                                                                                       </w:t>
      </w:r>
      <w:r>
        <w:rPr>
          <w:rFonts w:eastAsia="Times New Roman"/>
          <w:i/>
          <w:color w:val="002060"/>
          <w:sz w:val="20"/>
          <w:szCs w:val="20"/>
        </w:rPr>
        <w:tab/>
      </w:r>
    </w:p>
    <w:p w14:paraId="5E0AA327" w14:textId="77777777" w:rsidR="00EB35F2" w:rsidRDefault="00EB35F2" w:rsidP="00EB35F2">
      <w:pPr>
        <w:spacing w:after="0"/>
        <w:ind w:firstLine="360"/>
        <w:jc w:val="center"/>
        <w:rPr>
          <w:rFonts w:cstheme="minorHAnsi"/>
          <w:b/>
          <w:bCs/>
        </w:rPr>
      </w:pPr>
    </w:p>
    <w:p w14:paraId="5D942BBC" w14:textId="77777777" w:rsidR="0065619D" w:rsidRDefault="0065619D" w:rsidP="006E2EBC">
      <w:pPr>
        <w:spacing w:after="0"/>
        <w:ind w:firstLine="360"/>
        <w:jc w:val="center"/>
        <w:rPr>
          <w:rFonts w:cstheme="minorHAnsi"/>
          <w:b/>
          <w:bCs/>
        </w:rPr>
      </w:pPr>
    </w:p>
    <w:p w14:paraId="46B3BAE3" w14:textId="77777777" w:rsidR="00486512" w:rsidRPr="00C52029" w:rsidRDefault="00486512" w:rsidP="00486512">
      <w:pPr>
        <w:spacing w:after="0"/>
        <w:jc w:val="center"/>
        <w:rPr>
          <w:rFonts w:ascii="Arial" w:hAnsi="Arial" w:cs="Arial"/>
          <w:color w:val="000000"/>
          <w:sz w:val="20"/>
          <w:szCs w:val="20"/>
        </w:rPr>
      </w:pPr>
    </w:p>
    <w:p w14:paraId="3E85BB6F" w14:textId="77777777" w:rsidR="00486512" w:rsidRDefault="00486512" w:rsidP="00486512">
      <w:pPr>
        <w:rPr>
          <w:rFonts w:eastAsia="Times New Roman"/>
        </w:rPr>
      </w:pPr>
    </w:p>
    <w:p w14:paraId="11F01FEF" w14:textId="77777777" w:rsidR="00BA0980" w:rsidRPr="00C91E64" w:rsidRDefault="00BA0980" w:rsidP="00BA0980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C91E64">
        <w:rPr>
          <w:rFonts w:cstheme="minorHAnsi"/>
          <w:b/>
          <w:bCs/>
          <w:sz w:val="28"/>
          <w:szCs w:val="28"/>
        </w:rPr>
        <w:t>GRAY COURT TOWN COUNCIL MEETING</w:t>
      </w:r>
    </w:p>
    <w:p w14:paraId="4405CC52" w14:textId="30EA18AE" w:rsidR="00BA0980" w:rsidRDefault="00BA0980" w:rsidP="00BA0980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January 2</w:t>
      </w:r>
      <w:r w:rsidR="005C2ECA">
        <w:rPr>
          <w:rFonts w:cstheme="minorHAnsi"/>
          <w:b/>
          <w:bCs/>
          <w:sz w:val="28"/>
          <w:szCs w:val="28"/>
        </w:rPr>
        <w:t>8</w:t>
      </w:r>
      <w:r w:rsidRPr="00C91E64">
        <w:rPr>
          <w:rFonts w:cstheme="minorHAnsi"/>
          <w:b/>
          <w:bCs/>
          <w:sz w:val="28"/>
          <w:szCs w:val="28"/>
        </w:rPr>
        <w:t>, 202</w:t>
      </w:r>
      <w:r>
        <w:rPr>
          <w:rFonts w:cstheme="minorHAnsi"/>
          <w:b/>
          <w:bCs/>
          <w:sz w:val="28"/>
          <w:szCs w:val="28"/>
        </w:rPr>
        <w:t>6</w:t>
      </w:r>
    </w:p>
    <w:p w14:paraId="7FD25A2C" w14:textId="40A69402" w:rsidR="001F6C37" w:rsidRDefault="00451EE8" w:rsidP="001F6C37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Minutes</w:t>
      </w:r>
    </w:p>
    <w:p w14:paraId="0AEC61C0" w14:textId="77777777" w:rsidR="00451EE8" w:rsidRPr="002B21C2" w:rsidRDefault="00451EE8" w:rsidP="001F6C37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43DA5979" w14:textId="7560971B" w:rsidR="001F6C37" w:rsidRPr="005C2CA9" w:rsidRDefault="001F6C37" w:rsidP="001F6C37">
      <w:pPr>
        <w:spacing w:after="0"/>
        <w:jc w:val="center"/>
        <w:rPr>
          <w:rFonts w:cstheme="minorHAnsi"/>
          <w:b/>
          <w:bCs/>
          <w:u w:val="single"/>
        </w:rPr>
      </w:pPr>
      <w:r w:rsidRPr="005C2CA9">
        <w:rPr>
          <w:rFonts w:cstheme="minorHAnsi"/>
          <w:b/>
          <w:bCs/>
          <w:u w:val="single"/>
        </w:rPr>
        <w:t xml:space="preserve">PLEASE NOTE: GRAY COURT TOWN COUNCIL WILL MEET IN WORK SESSION BEGINNING AT </w:t>
      </w:r>
      <w:r w:rsidR="002F2F8D" w:rsidRPr="005C2CA9">
        <w:rPr>
          <w:rFonts w:cstheme="minorHAnsi"/>
          <w:b/>
          <w:bCs/>
          <w:u w:val="single"/>
        </w:rPr>
        <w:t>5:30</w:t>
      </w:r>
      <w:r w:rsidRPr="005C2CA9">
        <w:rPr>
          <w:rFonts w:cstheme="minorHAnsi"/>
          <w:b/>
          <w:bCs/>
          <w:u w:val="single"/>
        </w:rPr>
        <w:t xml:space="preserve"> PM THE REGULAR BUSINESS MEETING WILL BEGIN IMMEDIATELY FOLLOWING THE CONCLUSION OF THE WORK SESSION</w:t>
      </w:r>
    </w:p>
    <w:p w14:paraId="5AA75816" w14:textId="77777777" w:rsidR="001F6C37" w:rsidRDefault="001F6C37" w:rsidP="00BA0980">
      <w:pPr>
        <w:spacing w:after="0"/>
        <w:jc w:val="center"/>
        <w:rPr>
          <w:rFonts w:cstheme="minorHAnsi"/>
          <w:b/>
          <w:bCs/>
          <w:sz w:val="28"/>
          <w:szCs w:val="28"/>
        </w:rPr>
      </w:pPr>
    </w:p>
    <w:p w14:paraId="386E1455" w14:textId="77777777" w:rsidR="001F6C37" w:rsidRDefault="001F6C37" w:rsidP="00BA0980">
      <w:pPr>
        <w:spacing w:after="0"/>
        <w:jc w:val="center"/>
        <w:rPr>
          <w:rFonts w:cstheme="minorHAnsi"/>
          <w:b/>
          <w:bCs/>
          <w:sz w:val="28"/>
          <w:szCs w:val="28"/>
        </w:rPr>
      </w:pPr>
    </w:p>
    <w:p w14:paraId="4BE0175B" w14:textId="45426E7B" w:rsidR="00842F1C" w:rsidRPr="00BF1D4F" w:rsidRDefault="00842F1C" w:rsidP="00842F1C">
      <w:pPr>
        <w:numPr>
          <w:ilvl w:val="0"/>
          <w:numId w:val="1"/>
        </w:numPr>
        <w:spacing w:after="0"/>
        <w:contextualSpacing/>
        <w:rPr>
          <w:rFonts w:cstheme="minorHAnsi"/>
          <w:b/>
          <w:bCs/>
          <w:i/>
          <w:iCs/>
        </w:rPr>
      </w:pPr>
      <w:r w:rsidRPr="00BF1D4F">
        <w:rPr>
          <w:rFonts w:cstheme="minorHAnsi"/>
          <w:b/>
          <w:bCs/>
          <w:i/>
          <w:iCs/>
        </w:rPr>
        <w:t xml:space="preserve">Call to Order - </w:t>
      </w:r>
      <w:r w:rsidRPr="00BF1D4F">
        <w:rPr>
          <w:rFonts w:cstheme="minorHAnsi"/>
        </w:rPr>
        <w:t>Mayor</w:t>
      </w:r>
      <w:r w:rsidRPr="00BF1D4F">
        <w:rPr>
          <w:rFonts w:eastAsia="Times New Roman" w:cstheme="minorHAnsi"/>
          <w:iCs/>
        </w:rPr>
        <w:t xml:space="preserve"> Stellartean</w:t>
      </w:r>
      <w:r w:rsidRPr="00BF1D4F">
        <w:rPr>
          <w:rFonts w:cstheme="minorHAnsi"/>
        </w:rPr>
        <w:t xml:space="preserve"> Jones</w:t>
      </w:r>
    </w:p>
    <w:p w14:paraId="6EECEB14" w14:textId="77777777" w:rsidR="00842F1C" w:rsidRPr="00BF1D4F" w:rsidRDefault="00842F1C" w:rsidP="00842F1C">
      <w:pPr>
        <w:pStyle w:val="ListParagraph"/>
        <w:spacing w:after="0"/>
        <w:rPr>
          <w:rFonts w:cstheme="minorHAnsi"/>
        </w:rPr>
      </w:pPr>
    </w:p>
    <w:p w14:paraId="1203431F" w14:textId="77777777" w:rsidR="00842F1C" w:rsidRPr="00BF1D4F" w:rsidRDefault="00842F1C" w:rsidP="00842F1C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BF1D4F">
        <w:rPr>
          <w:rFonts w:cstheme="minorHAnsi"/>
          <w:b/>
          <w:bCs/>
          <w:i/>
          <w:iCs/>
        </w:rPr>
        <w:t xml:space="preserve">Invocation &amp; Pledge – </w:t>
      </w:r>
      <w:r w:rsidRPr="00BF1D4F">
        <w:rPr>
          <w:rFonts w:cstheme="minorHAnsi"/>
        </w:rPr>
        <w:t>Attorney David Holmes</w:t>
      </w:r>
    </w:p>
    <w:p w14:paraId="2232C29F" w14:textId="77777777" w:rsidR="00842F1C" w:rsidRPr="00BF1D4F" w:rsidRDefault="00842F1C" w:rsidP="00842F1C">
      <w:pPr>
        <w:pStyle w:val="ListParagraph"/>
        <w:spacing w:after="0"/>
        <w:rPr>
          <w:rFonts w:cstheme="minorHAnsi"/>
          <w:b/>
          <w:bCs/>
        </w:rPr>
      </w:pPr>
    </w:p>
    <w:p w14:paraId="07954D99" w14:textId="5FA08AC5" w:rsidR="00413FF8" w:rsidRPr="00B04D54" w:rsidRDefault="00842F1C" w:rsidP="00B04D54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bCs/>
          <w:i/>
          <w:iCs/>
        </w:rPr>
      </w:pPr>
      <w:r w:rsidRPr="00BF1D4F">
        <w:rPr>
          <w:rFonts w:cstheme="minorHAnsi"/>
          <w:b/>
          <w:bCs/>
          <w:i/>
          <w:iCs/>
        </w:rPr>
        <w:t>Approval of Minutes</w:t>
      </w:r>
      <w:r w:rsidRPr="00BF1D4F">
        <w:rPr>
          <w:rFonts w:cstheme="minorHAnsi"/>
          <w:b/>
          <w:bCs/>
        </w:rPr>
        <w:t>:</w:t>
      </w:r>
      <w:r w:rsidRPr="00BF1D4F">
        <w:rPr>
          <w:rFonts w:cstheme="minorHAnsi"/>
        </w:rPr>
        <w:t xml:space="preserve">   December 1, 2025</w:t>
      </w:r>
    </w:p>
    <w:p w14:paraId="44652DE3" w14:textId="77777777" w:rsidR="00B04D54" w:rsidRDefault="00B04D54" w:rsidP="00B04D54">
      <w:pPr>
        <w:pStyle w:val="ListParagraph"/>
        <w:numPr>
          <w:ilvl w:val="0"/>
          <w:numId w:val="30"/>
        </w:numPr>
        <w:spacing w:after="0"/>
        <w:rPr>
          <w:rFonts w:cstheme="minorHAnsi"/>
        </w:rPr>
      </w:pPr>
      <w:r w:rsidRPr="00413FF8">
        <w:rPr>
          <w:rFonts w:cstheme="minorHAnsi"/>
        </w:rPr>
        <w:t>Ro</w:t>
      </w:r>
      <w:r w:rsidRPr="00B04D54">
        <w:rPr>
          <w:rFonts w:cstheme="minorHAnsi"/>
        </w:rPr>
        <w:t xml:space="preserve">bert’s Rule of Order per Attorney Holmes </w:t>
      </w:r>
      <w:r>
        <w:rPr>
          <w:rFonts w:cstheme="minorHAnsi"/>
        </w:rPr>
        <w:t>–</w:t>
      </w:r>
    </w:p>
    <w:p w14:paraId="74D0DF62" w14:textId="2A37E392" w:rsidR="00B04D54" w:rsidRPr="00B04D54" w:rsidRDefault="00B04D54" w:rsidP="00B04D54">
      <w:pPr>
        <w:pStyle w:val="ListParagraph"/>
        <w:spacing w:after="0"/>
        <w:ind w:left="1800"/>
        <w:rPr>
          <w:rFonts w:cstheme="minorHAnsi"/>
        </w:rPr>
      </w:pPr>
      <w:r>
        <w:rPr>
          <w:rFonts w:cstheme="minorHAnsi"/>
        </w:rPr>
        <w:t>Under Robert’s Rules of Order, minutes are approved by unanimous consent rather than a formal vote. The chair asks for corrections, and if none are offered, declares them approved. If changes are needed, a member moves to amend which is then debate</w:t>
      </w:r>
      <w:r w:rsidR="00D51075">
        <w:rPr>
          <w:rFonts w:cstheme="minorHAnsi"/>
        </w:rPr>
        <w:t>d</w:t>
      </w:r>
      <w:r>
        <w:rPr>
          <w:rFonts w:cstheme="minorHAnsi"/>
        </w:rPr>
        <w:t xml:space="preserve"> and voted on. </w:t>
      </w:r>
    </w:p>
    <w:p w14:paraId="77B24DB6" w14:textId="77777777" w:rsidR="00842F1C" w:rsidRPr="00BF1D4F" w:rsidRDefault="00842F1C" w:rsidP="00842F1C">
      <w:pPr>
        <w:spacing w:after="0"/>
        <w:rPr>
          <w:rFonts w:cstheme="minorHAnsi"/>
          <w:b/>
          <w:bCs/>
          <w:i/>
          <w:iCs/>
        </w:rPr>
      </w:pPr>
    </w:p>
    <w:p w14:paraId="0E5C4564" w14:textId="77777777" w:rsidR="00842F1C" w:rsidRPr="00BF1D4F" w:rsidRDefault="00842F1C" w:rsidP="00842F1C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bCs/>
          <w:i/>
          <w:iCs/>
        </w:rPr>
      </w:pPr>
      <w:r w:rsidRPr="00BF1D4F">
        <w:rPr>
          <w:rFonts w:cstheme="minorHAnsi"/>
          <w:b/>
          <w:bCs/>
          <w:i/>
          <w:iCs/>
        </w:rPr>
        <w:t xml:space="preserve">Old Business: </w:t>
      </w:r>
    </w:p>
    <w:p w14:paraId="04DED3FD" w14:textId="77777777" w:rsidR="00842F1C" w:rsidRDefault="00842F1C" w:rsidP="00842F1C">
      <w:pPr>
        <w:pStyle w:val="ListParagraph"/>
        <w:numPr>
          <w:ilvl w:val="0"/>
          <w:numId w:val="20"/>
        </w:numPr>
        <w:spacing w:after="0"/>
        <w:rPr>
          <w:rFonts w:cstheme="minorHAnsi"/>
          <w:b/>
          <w:bCs/>
        </w:rPr>
      </w:pPr>
      <w:r w:rsidRPr="00BF1D4F">
        <w:rPr>
          <w:rFonts w:cstheme="minorHAnsi"/>
          <w:b/>
          <w:bCs/>
        </w:rPr>
        <w:t>Adoption of 2026 Calendar for Council Meetings</w:t>
      </w:r>
    </w:p>
    <w:p w14:paraId="73774F66" w14:textId="122018BD" w:rsidR="00842F1C" w:rsidRDefault="00451EE8" w:rsidP="00842F1C">
      <w:pPr>
        <w:pStyle w:val="ListParagraph"/>
        <w:numPr>
          <w:ilvl w:val="0"/>
          <w:numId w:val="23"/>
        </w:numPr>
        <w:spacing w:after="0"/>
        <w:rPr>
          <w:rFonts w:cstheme="minorHAnsi"/>
        </w:rPr>
      </w:pPr>
      <w:r w:rsidRPr="00451EE8">
        <w:rPr>
          <w:rFonts w:cstheme="minorHAnsi"/>
        </w:rPr>
        <w:t xml:space="preserve">Mayor Pro Tem Laura Cook made a motion to adopt the 2026 Calendar for Council Meetings. Council Member Millie Dawkins seconded the motion. Mayor Jones and Councilmembers unanimously agreed.  </w:t>
      </w:r>
    </w:p>
    <w:p w14:paraId="68996A6A" w14:textId="77777777" w:rsidR="00451EE8" w:rsidRPr="00451EE8" w:rsidRDefault="00451EE8" w:rsidP="00451EE8">
      <w:pPr>
        <w:pStyle w:val="ListParagraph"/>
        <w:spacing w:after="0"/>
        <w:ind w:left="1800"/>
        <w:rPr>
          <w:rFonts w:cstheme="minorHAnsi"/>
        </w:rPr>
      </w:pPr>
    </w:p>
    <w:p w14:paraId="432DE8A0" w14:textId="77777777" w:rsidR="00842F1C" w:rsidRPr="00BF1D4F" w:rsidRDefault="00842F1C" w:rsidP="00842F1C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bCs/>
          <w:i/>
          <w:iCs/>
        </w:rPr>
      </w:pPr>
      <w:r w:rsidRPr="00BF1D4F">
        <w:rPr>
          <w:rFonts w:cstheme="minorHAnsi"/>
          <w:b/>
          <w:bCs/>
          <w:i/>
          <w:iCs/>
        </w:rPr>
        <w:t>New Business:</w:t>
      </w:r>
    </w:p>
    <w:p w14:paraId="5342239B" w14:textId="77777777" w:rsidR="00842F1C" w:rsidRPr="00B04D54" w:rsidRDefault="00842F1C" w:rsidP="00842F1C">
      <w:pPr>
        <w:pStyle w:val="ListParagraph"/>
        <w:numPr>
          <w:ilvl w:val="0"/>
          <w:numId w:val="21"/>
        </w:numPr>
        <w:spacing w:after="0"/>
        <w:rPr>
          <w:rFonts w:cstheme="minorHAnsi"/>
          <w:b/>
          <w:bCs/>
        </w:rPr>
      </w:pPr>
      <w:r w:rsidRPr="00BF1D4F">
        <w:rPr>
          <w:rFonts w:cstheme="minorHAnsi"/>
          <w:b/>
          <w:bCs/>
        </w:rPr>
        <w:t xml:space="preserve">Appointment to Board and Commissions – </w:t>
      </w:r>
      <w:r w:rsidRPr="00BF1D4F">
        <w:rPr>
          <w:rFonts w:cstheme="minorHAnsi"/>
        </w:rPr>
        <w:t>Motion to appoint Connie Shaw Williams to the Planning Commission.</w:t>
      </w:r>
    </w:p>
    <w:p w14:paraId="5982AB29" w14:textId="3BB598C0" w:rsidR="00B04D54" w:rsidRPr="00B04D54" w:rsidRDefault="00B04D54" w:rsidP="00B04D54">
      <w:pPr>
        <w:pStyle w:val="ListParagraph"/>
        <w:numPr>
          <w:ilvl w:val="0"/>
          <w:numId w:val="23"/>
        </w:numPr>
        <w:spacing w:after="0"/>
        <w:rPr>
          <w:rFonts w:cstheme="minorHAnsi"/>
          <w:b/>
          <w:bCs/>
        </w:rPr>
      </w:pPr>
      <w:r>
        <w:rPr>
          <w:rFonts w:cstheme="minorHAnsi"/>
        </w:rPr>
        <w:t xml:space="preserve">Ms. Connie Shaw Williams respectfully withdrew her name from being appointed to the Planning Commission. </w:t>
      </w:r>
    </w:p>
    <w:p w14:paraId="2B5CD736" w14:textId="77777777" w:rsidR="00842F1C" w:rsidRPr="00BF1D4F" w:rsidRDefault="00842F1C" w:rsidP="00842F1C">
      <w:pPr>
        <w:spacing w:after="0"/>
        <w:rPr>
          <w:rFonts w:cstheme="minorHAnsi"/>
          <w:b/>
          <w:bCs/>
        </w:rPr>
      </w:pPr>
    </w:p>
    <w:p w14:paraId="1CD3EF5F" w14:textId="77777777" w:rsidR="00F13FB7" w:rsidRPr="00F13FB7" w:rsidRDefault="00F13FB7" w:rsidP="00F13FB7">
      <w:pPr>
        <w:pStyle w:val="ListParagraph"/>
        <w:spacing w:after="0"/>
        <w:rPr>
          <w:rFonts w:cstheme="minorHAnsi"/>
          <w:b/>
          <w:bCs/>
        </w:rPr>
      </w:pPr>
    </w:p>
    <w:p w14:paraId="3675D19F" w14:textId="77777777" w:rsidR="00F13FB7" w:rsidRPr="00F13FB7" w:rsidRDefault="00F13FB7" w:rsidP="00F13FB7">
      <w:pPr>
        <w:pStyle w:val="ListParagraph"/>
        <w:spacing w:after="0"/>
        <w:rPr>
          <w:rFonts w:cstheme="minorHAnsi"/>
          <w:b/>
          <w:bCs/>
        </w:rPr>
      </w:pPr>
    </w:p>
    <w:p w14:paraId="23B90DA8" w14:textId="03718E89" w:rsidR="00842F1C" w:rsidRPr="00BF1D4F" w:rsidRDefault="00842F1C" w:rsidP="00842F1C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bCs/>
        </w:rPr>
      </w:pPr>
      <w:r w:rsidRPr="00BF1D4F">
        <w:rPr>
          <w:rFonts w:cstheme="minorHAnsi"/>
          <w:b/>
          <w:bCs/>
          <w:i/>
          <w:iCs/>
        </w:rPr>
        <w:lastRenderedPageBreak/>
        <w:t>Committee Reports</w:t>
      </w:r>
      <w:r w:rsidRPr="00BF1D4F">
        <w:rPr>
          <w:rFonts w:cstheme="minorHAnsi"/>
          <w:b/>
          <w:bCs/>
        </w:rPr>
        <w:t>:</w:t>
      </w:r>
    </w:p>
    <w:p w14:paraId="0D4DB41C" w14:textId="77777777" w:rsidR="00842F1C" w:rsidRDefault="00842F1C" w:rsidP="00842F1C">
      <w:pPr>
        <w:pStyle w:val="ListParagraph"/>
        <w:numPr>
          <w:ilvl w:val="0"/>
          <w:numId w:val="3"/>
        </w:numPr>
        <w:spacing w:after="0"/>
        <w:rPr>
          <w:rFonts w:cstheme="minorHAnsi"/>
        </w:rPr>
      </w:pPr>
      <w:r w:rsidRPr="00BF1D4F">
        <w:rPr>
          <w:rFonts w:cstheme="minorHAnsi"/>
        </w:rPr>
        <w:t>Mayor</w:t>
      </w:r>
      <w:r w:rsidRPr="00BF1D4F">
        <w:rPr>
          <w:rFonts w:eastAsia="Times New Roman" w:cstheme="minorHAnsi"/>
          <w:iCs/>
          <w:color w:val="002060"/>
        </w:rPr>
        <w:t xml:space="preserve"> </w:t>
      </w:r>
      <w:r w:rsidRPr="00BF1D4F">
        <w:rPr>
          <w:rFonts w:eastAsia="Times New Roman" w:cstheme="minorHAnsi"/>
          <w:iCs/>
        </w:rPr>
        <w:t>Stellartean</w:t>
      </w:r>
      <w:r w:rsidRPr="00BF1D4F">
        <w:rPr>
          <w:rFonts w:cstheme="minorHAnsi"/>
        </w:rPr>
        <w:t xml:space="preserve"> Jones –</w:t>
      </w:r>
    </w:p>
    <w:p w14:paraId="2E269801" w14:textId="455A7DB2" w:rsidR="00F13FB7" w:rsidRDefault="006613DD" w:rsidP="00F13FB7">
      <w:pPr>
        <w:pStyle w:val="ListParagraph"/>
        <w:numPr>
          <w:ilvl w:val="0"/>
          <w:numId w:val="23"/>
        </w:numPr>
        <w:spacing w:after="0"/>
        <w:rPr>
          <w:rFonts w:cstheme="minorHAnsi"/>
        </w:rPr>
      </w:pPr>
      <w:r>
        <w:rPr>
          <w:rFonts w:cstheme="minorHAnsi"/>
        </w:rPr>
        <w:t xml:space="preserve">Retreat for January 31, 2026, has been cancelled due to inclement weather forecast. Mayor jones provided the dates of February 7, 21, &amp; 28 for the Council to decide on a date at the end of the meeting. </w:t>
      </w:r>
    </w:p>
    <w:p w14:paraId="2139F86F" w14:textId="3AC9AADA" w:rsidR="000D1990" w:rsidRDefault="000D1990" w:rsidP="00F13FB7">
      <w:pPr>
        <w:pStyle w:val="ListParagraph"/>
        <w:numPr>
          <w:ilvl w:val="0"/>
          <w:numId w:val="23"/>
        </w:numPr>
        <w:spacing w:after="0"/>
        <w:rPr>
          <w:rFonts w:cstheme="minorHAnsi"/>
        </w:rPr>
      </w:pPr>
      <w:r>
        <w:rPr>
          <w:rFonts w:cstheme="minorHAnsi"/>
        </w:rPr>
        <w:t xml:space="preserve">Councilmembers Statement of Economic Interest are due by March 30, 2026, if not received by that date they will be fined. </w:t>
      </w:r>
    </w:p>
    <w:p w14:paraId="3CEB7991" w14:textId="2E54F0C3" w:rsidR="006613DD" w:rsidRDefault="006613DD" w:rsidP="00F13FB7">
      <w:pPr>
        <w:pStyle w:val="ListParagraph"/>
        <w:numPr>
          <w:ilvl w:val="0"/>
          <w:numId w:val="23"/>
        </w:numPr>
        <w:spacing w:after="0"/>
        <w:rPr>
          <w:rFonts w:cstheme="minorHAnsi"/>
        </w:rPr>
      </w:pPr>
      <w:r>
        <w:rPr>
          <w:rFonts w:cstheme="minorHAnsi"/>
        </w:rPr>
        <w:t xml:space="preserve">Laurens Chamber of Commerce Annual Dinner and Awards </w:t>
      </w:r>
      <w:r w:rsidR="00B553D2">
        <w:rPr>
          <w:rFonts w:cstheme="minorHAnsi"/>
        </w:rPr>
        <w:t>are</w:t>
      </w:r>
      <w:r>
        <w:rPr>
          <w:rFonts w:cstheme="minorHAnsi"/>
        </w:rPr>
        <w:t xml:space="preserve"> set for February 5, 2026, at 5:30 pm. Mayor Jones has a table for 8 reserved. </w:t>
      </w:r>
    </w:p>
    <w:p w14:paraId="7AF9543D" w14:textId="38FE1110" w:rsidR="006613DD" w:rsidRPr="00BF1D4F" w:rsidRDefault="000D1990" w:rsidP="00F13FB7">
      <w:pPr>
        <w:pStyle w:val="ListParagraph"/>
        <w:numPr>
          <w:ilvl w:val="0"/>
          <w:numId w:val="23"/>
        </w:numPr>
        <w:spacing w:after="0"/>
        <w:rPr>
          <w:rFonts w:cstheme="minorHAnsi"/>
        </w:rPr>
      </w:pPr>
      <w:r>
        <w:rPr>
          <w:rFonts w:cstheme="minorHAnsi"/>
        </w:rPr>
        <w:t xml:space="preserve">Election was officially certified on </w:t>
      </w:r>
      <w:r w:rsidR="006613DD">
        <w:rPr>
          <w:rFonts w:cstheme="minorHAnsi"/>
        </w:rPr>
        <w:t xml:space="preserve">January 22, </w:t>
      </w:r>
      <w:r>
        <w:rPr>
          <w:rFonts w:cstheme="minorHAnsi"/>
        </w:rPr>
        <w:t xml:space="preserve">2026, at 11:30am. Voter registration didn’t have any information on Mr. Charles Thomas since he was a </w:t>
      </w:r>
      <w:proofErr w:type="gramStart"/>
      <w:r>
        <w:rPr>
          <w:rFonts w:cstheme="minorHAnsi"/>
        </w:rPr>
        <w:t>write</w:t>
      </w:r>
      <w:proofErr w:type="gramEnd"/>
      <w:r>
        <w:rPr>
          <w:rFonts w:cstheme="minorHAnsi"/>
        </w:rPr>
        <w:t xml:space="preserve"> in. Judge Johnson was contacted on January 22, </w:t>
      </w:r>
      <w:r w:rsidR="00B553D2">
        <w:rPr>
          <w:rFonts w:cstheme="minorHAnsi"/>
        </w:rPr>
        <w:t>2026, for his availability to do Mr. Thomas swearing in.</w:t>
      </w:r>
      <w:r>
        <w:rPr>
          <w:rFonts w:cstheme="minorHAnsi"/>
        </w:rPr>
        <w:t xml:space="preserve"> </w:t>
      </w:r>
      <w:r w:rsidR="006613DD">
        <w:rPr>
          <w:rFonts w:cstheme="minorHAnsi"/>
        </w:rPr>
        <w:t xml:space="preserve">Mayor Jones let Mr. Thomas know she will speak to him after meeting to discuss a date for his swearing in. </w:t>
      </w:r>
      <w:r w:rsidR="00B553D2">
        <w:rPr>
          <w:rFonts w:cstheme="minorHAnsi"/>
        </w:rPr>
        <w:t>Mr. Thomas was also asked to please contact Ms. Doris Hamilton with his information.</w:t>
      </w:r>
    </w:p>
    <w:p w14:paraId="790353FC" w14:textId="77777777" w:rsidR="00842F1C" w:rsidRPr="00BF1D4F" w:rsidRDefault="00842F1C" w:rsidP="00842F1C">
      <w:pPr>
        <w:spacing w:after="0"/>
        <w:rPr>
          <w:rFonts w:cstheme="minorHAnsi"/>
        </w:rPr>
      </w:pPr>
    </w:p>
    <w:p w14:paraId="0FB9E522" w14:textId="77777777" w:rsidR="00842F1C" w:rsidRDefault="00842F1C" w:rsidP="00842F1C">
      <w:pPr>
        <w:pStyle w:val="ListParagraph"/>
        <w:numPr>
          <w:ilvl w:val="0"/>
          <w:numId w:val="3"/>
        </w:numPr>
        <w:spacing w:after="0"/>
        <w:rPr>
          <w:rFonts w:cstheme="minorHAnsi"/>
        </w:rPr>
      </w:pPr>
      <w:r w:rsidRPr="00BF1D4F">
        <w:rPr>
          <w:rFonts w:cstheme="minorHAnsi"/>
        </w:rPr>
        <w:t xml:space="preserve">Council Members – </w:t>
      </w:r>
    </w:p>
    <w:p w14:paraId="19F5D585" w14:textId="1A1E2BF8" w:rsidR="005C2CA9" w:rsidRDefault="005C2CA9" w:rsidP="005C2CA9">
      <w:pPr>
        <w:pStyle w:val="ListParagraph"/>
        <w:numPr>
          <w:ilvl w:val="0"/>
          <w:numId w:val="23"/>
        </w:numPr>
        <w:spacing w:after="0"/>
        <w:rPr>
          <w:rFonts w:cstheme="minorHAnsi"/>
        </w:rPr>
      </w:pPr>
      <w:r>
        <w:rPr>
          <w:rFonts w:cstheme="minorHAnsi"/>
        </w:rPr>
        <w:t>Millie Dawkins –</w:t>
      </w:r>
      <w:r w:rsidR="00A06043">
        <w:rPr>
          <w:rFonts w:cstheme="minorHAnsi"/>
        </w:rPr>
        <w:t xml:space="preserve"> Asked Mayor if the dayroom was still available to rent; Mayor Jones let councilmember Mille Dawkins know the dayroom is no longer available </w:t>
      </w:r>
      <w:r w:rsidR="00413FF8">
        <w:rPr>
          <w:rFonts w:cstheme="minorHAnsi"/>
        </w:rPr>
        <w:t>for</w:t>
      </w:r>
      <w:r w:rsidR="00A06043">
        <w:rPr>
          <w:rFonts w:cstheme="minorHAnsi"/>
        </w:rPr>
        <w:t xml:space="preserve"> rent. </w:t>
      </w:r>
    </w:p>
    <w:p w14:paraId="03EF0AA6" w14:textId="6165536A" w:rsidR="005C2CA9" w:rsidRPr="005C2CA9" w:rsidRDefault="005C2CA9" w:rsidP="005C2CA9">
      <w:pPr>
        <w:pStyle w:val="ListParagraph"/>
        <w:numPr>
          <w:ilvl w:val="0"/>
          <w:numId w:val="23"/>
        </w:numPr>
        <w:spacing w:after="0"/>
        <w:rPr>
          <w:rFonts w:cstheme="minorHAnsi"/>
        </w:rPr>
      </w:pPr>
      <w:r>
        <w:rPr>
          <w:rFonts w:cstheme="minorHAnsi"/>
        </w:rPr>
        <w:t xml:space="preserve">Laura Cook – No report </w:t>
      </w:r>
    </w:p>
    <w:p w14:paraId="6998031E" w14:textId="77777777" w:rsidR="00842F1C" w:rsidRPr="00BF1D4F" w:rsidRDefault="00842F1C" w:rsidP="00842F1C">
      <w:pPr>
        <w:pStyle w:val="ListParagraph"/>
        <w:spacing w:after="0"/>
        <w:ind w:left="1800"/>
        <w:rPr>
          <w:rFonts w:cstheme="minorHAnsi"/>
        </w:rPr>
      </w:pPr>
    </w:p>
    <w:p w14:paraId="07BC97D4" w14:textId="77777777" w:rsidR="00842F1C" w:rsidRDefault="00842F1C" w:rsidP="00842F1C">
      <w:pPr>
        <w:pStyle w:val="ListParagraph"/>
        <w:numPr>
          <w:ilvl w:val="0"/>
          <w:numId w:val="3"/>
        </w:numPr>
        <w:spacing w:after="0"/>
        <w:rPr>
          <w:rFonts w:cstheme="minorHAnsi"/>
        </w:rPr>
      </w:pPr>
      <w:r w:rsidRPr="00BF1D4F">
        <w:rPr>
          <w:rFonts w:cstheme="minorHAnsi"/>
        </w:rPr>
        <w:t>Columbus M. Stephens, Administrator –</w:t>
      </w:r>
    </w:p>
    <w:p w14:paraId="438FB51B" w14:textId="4ED6FD28" w:rsidR="00CC5AA3" w:rsidRDefault="00CC5AA3" w:rsidP="007373FB">
      <w:pPr>
        <w:pStyle w:val="ListParagraph"/>
        <w:numPr>
          <w:ilvl w:val="0"/>
          <w:numId w:val="31"/>
        </w:numPr>
        <w:spacing w:after="0"/>
        <w:rPr>
          <w:rFonts w:cstheme="minorHAnsi"/>
        </w:rPr>
      </w:pPr>
      <w:r>
        <w:rPr>
          <w:rFonts w:cstheme="minorHAnsi"/>
        </w:rPr>
        <w:t xml:space="preserve">Within the next 30 to 60 </w:t>
      </w:r>
      <w:r w:rsidR="000D1990">
        <w:rPr>
          <w:rFonts w:cstheme="minorHAnsi"/>
        </w:rPr>
        <w:t>days,</w:t>
      </w:r>
      <w:r>
        <w:rPr>
          <w:rFonts w:cstheme="minorHAnsi"/>
        </w:rPr>
        <w:t xml:space="preserve"> </w:t>
      </w:r>
      <w:r w:rsidR="000D1990">
        <w:rPr>
          <w:rFonts w:cstheme="minorHAnsi"/>
        </w:rPr>
        <w:t xml:space="preserve">we will be bidding out the project to do the paving coming off Hwy 101 for the Gray Court Community Park. County Transportation Commission is going to appropriate the $61000.00. </w:t>
      </w:r>
    </w:p>
    <w:p w14:paraId="30DF308C" w14:textId="75291175" w:rsidR="007373FB" w:rsidRDefault="00C62C86" w:rsidP="007373FB">
      <w:pPr>
        <w:pStyle w:val="ListParagraph"/>
        <w:numPr>
          <w:ilvl w:val="0"/>
          <w:numId w:val="31"/>
        </w:numPr>
        <w:spacing w:after="0"/>
        <w:rPr>
          <w:rFonts w:cstheme="minorHAnsi"/>
        </w:rPr>
      </w:pPr>
      <w:r>
        <w:rPr>
          <w:rFonts w:cstheme="minorHAnsi"/>
        </w:rPr>
        <w:t xml:space="preserve">Centennial Park bridge needs repairs. LEC is willing to donate $1000.00 for repairs. Maintenance supervisor Mr. Brown is working on getting quotes to have it fixed or replaced.  </w:t>
      </w:r>
    </w:p>
    <w:p w14:paraId="15B0F8B3" w14:textId="17C7C13C" w:rsidR="00F13FB7" w:rsidRDefault="00F13FB7" w:rsidP="00F13FB7">
      <w:pPr>
        <w:pStyle w:val="ListParagraph"/>
        <w:numPr>
          <w:ilvl w:val="0"/>
          <w:numId w:val="31"/>
        </w:numPr>
        <w:spacing w:after="0"/>
        <w:rPr>
          <w:rFonts w:cstheme="minorHAnsi"/>
        </w:rPr>
      </w:pPr>
      <w:r>
        <w:rPr>
          <w:rFonts w:cstheme="minorHAnsi"/>
        </w:rPr>
        <w:t xml:space="preserve">Planning </w:t>
      </w:r>
      <w:r w:rsidR="006613DD">
        <w:rPr>
          <w:rFonts w:cstheme="minorHAnsi"/>
        </w:rPr>
        <w:t>Commission</w:t>
      </w:r>
      <w:r>
        <w:rPr>
          <w:rFonts w:cstheme="minorHAnsi"/>
        </w:rPr>
        <w:t xml:space="preserve"> is meeting next </w:t>
      </w:r>
      <w:r w:rsidR="006613DD">
        <w:rPr>
          <w:rFonts w:cstheme="minorHAnsi"/>
        </w:rPr>
        <w:t>week on Wednesday,</w:t>
      </w:r>
      <w:r>
        <w:rPr>
          <w:rFonts w:cstheme="minorHAnsi"/>
        </w:rPr>
        <w:t xml:space="preserve"> February 4, </w:t>
      </w:r>
      <w:r w:rsidR="006613DD">
        <w:rPr>
          <w:rFonts w:cstheme="minorHAnsi"/>
        </w:rPr>
        <w:t>2026,</w:t>
      </w:r>
      <w:r>
        <w:rPr>
          <w:rFonts w:cstheme="minorHAnsi"/>
        </w:rPr>
        <w:t xml:space="preserve"> at 5:30 </w:t>
      </w:r>
      <w:r w:rsidR="006613DD">
        <w:rPr>
          <w:rFonts w:cstheme="minorHAnsi"/>
        </w:rPr>
        <w:t xml:space="preserve">all information has been sent out to the committees. </w:t>
      </w:r>
    </w:p>
    <w:p w14:paraId="28596EFB" w14:textId="2FE595CF" w:rsidR="00F13FB7" w:rsidRPr="00076A07" w:rsidRDefault="00F13FB7" w:rsidP="00F13FB7">
      <w:pPr>
        <w:pStyle w:val="ListParagraph"/>
        <w:numPr>
          <w:ilvl w:val="0"/>
          <w:numId w:val="31"/>
        </w:numPr>
        <w:spacing w:after="0"/>
        <w:rPr>
          <w:rFonts w:cstheme="minorHAnsi"/>
        </w:rPr>
      </w:pPr>
      <w:r>
        <w:rPr>
          <w:rFonts w:cstheme="minorHAnsi"/>
        </w:rPr>
        <w:t xml:space="preserve">Mr. Stephens discussed the Financial Report for period ending December 31, 2025, with Mayor Jones and Councilmembers. </w:t>
      </w:r>
    </w:p>
    <w:p w14:paraId="3D9A8A87" w14:textId="77777777" w:rsidR="00F13FB7" w:rsidRPr="00BF1D4F" w:rsidRDefault="00F13FB7" w:rsidP="006613DD">
      <w:pPr>
        <w:pStyle w:val="ListParagraph"/>
        <w:spacing w:after="0"/>
        <w:ind w:left="1800"/>
        <w:rPr>
          <w:rFonts w:cstheme="minorHAnsi"/>
        </w:rPr>
      </w:pPr>
    </w:p>
    <w:p w14:paraId="69195224" w14:textId="77777777" w:rsidR="00842F1C" w:rsidRPr="00BF1D4F" w:rsidRDefault="00842F1C" w:rsidP="00842F1C">
      <w:pPr>
        <w:pStyle w:val="ListParagraph"/>
        <w:rPr>
          <w:rFonts w:cstheme="minorHAnsi"/>
        </w:rPr>
      </w:pPr>
    </w:p>
    <w:p w14:paraId="2A4E2299" w14:textId="77777777" w:rsidR="005C2CA9" w:rsidRDefault="00842F1C" w:rsidP="00842F1C">
      <w:pPr>
        <w:pStyle w:val="ListParagraph"/>
        <w:numPr>
          <w:ilvl w:val="0"/>
          <w:numId w:val="3"/>
        </w:numPr>
        <w:spacing w:after="0"/>
        <w:rPr>
          <w:rFonts w:cstheme="minorHAnsi"/>
        </w:rPr>
      </w:pPr>
      <w:r w:rsidRPr="00BF1D4F">
        <w:rPr>
          <w:rFonts w:cstheme="minorHAnsi"/>
        </w:rPr>
        <w:t>Howard Anthony Brown – Maintenance Supervisor Updates</w:t>
      </w:r>
    </w:p>
    <w:p w14:paraId="0B711CC7" w14:textId="6127E771" w:rsidR="00842F1C" w:rsidRPr="005C2CA9" w:rsidRDefault="005C2CA9" w:rsidP="005C2CA9">
      <w:pPr>
        <w:pStyle w:val="ListParagraph"/>
        <w:numPr>
          <w:ilvl w:val="0"/>
          <w:numId w:val="28"/>
        </w:numPr>
        <w:spacing w:after="0"/>
        <w:rPr>
          <w:rFonts w:cstheme="minorHAnsi"/>
        </w:rPr>
      </w:pPr>
      <w:r>
        <w:rPr>
          <w:rFonts w:cstheme="minorHAnsi"/>
        </w:rPr>
        <w:t xml:space="preserve">Mr. Brown, </w:t>
      </w:r>
      <w:r w:rsidRPr="00BF1D4F">
        <w:rPr>
          <w:rFonts w:cstheme="minorHAnsi"/>
        </w:rPr>
        <w:t>Maintenance Supervisor,</w:t>
      </w:r>
      <w:r>
        <w:rPr>
          <w:rFonts w:cstheme="minorHAnsi"/>
        </w:rPr>
        <w:t xml:space="preserve"> updated Mayor and Council Members about the work</w:t>
      </w:r>
      <w:r w:rsidR="00B04D54">
        <w:rPr>
          <w:rFonts w:cstheme="minorHAnsi"/>
        </w:rPr>
        <w:t xml:space="preserve"> </w:t>
      </w:r>
      <w:r>
        <w:rPr>
          <w:rFonts w:cstheme="minorHAnsi"/>
        </w:rPr>
        <w:t xml:space="preserve">he and his crew have been doing around the Town of Gray Court. </w:t>
      </w:r>
      <w:r w:rsidR="00B13C8A">
        <w:rPr>
          <w:rFonts w:cstheme="minorHAnsi"/>
        </w:rPr>
        <w:t xml:space="preserve">Mr. Brown has also had equipment serviced and has installed flashing lights on all mowers to keep them safe while mowing. </w:t>
      </w:r>
    </w:p>
    <w:p w14:paraId="0D69AEC6" w14:textId="77777777" w:rsidR="00842F1C" w:rsidRPr="00BF1D4F" w:rsidRDefault="00842F1C" w:rsidP="00842F1C">
      <w:pPr>
        <w:pStyle w:val="ListParagraph"/>
        <w:spacing w:after="0"/>
        <w:ind w:left="1440"/>
        <w:rPr>
          <w:rFonts w:cstheme="minorHAnsi"/>
        </w:rPr>
      </w:pPr>
    </w:p>
    <w:p w14:paraId="598F51D6" w14:textId="77777777" w:rsidR="00B553D2" w:rsidRDefault="00B553D2" w:rsidP="00B553D2">
      <w:pPr>
        <w:pStyle w:val="ListParagraph"/>
        <w:spacing w:after="0"/>
        <w:ind w:left="1080"/>
        <w:rPr>
          <w:rFonts w:cstheme="minorHAnsi"/>
        </w:rPr>
      </w:pPr>
    </w:p>
    <w:p w14:paraId="3676091C" w14:textId="77777777" w:rsidR="00B553D2" w:rsidRDefault="00B553D2" w:rsidP="00B553D2">
      <w:pPr>
        <w:pStyle w:val="ListParagraph"/>
        <w:spacing w:after="0"/>
        <w:ind w:left="1080"/>
        <w:rPr>
          <w:rFonts w:cstheme="minorHAnsi"/>
        </w:rPr>
      </w:pPr>
    </w:p>
    <w:p w14:paraId="15337EF5" w14:textId="77777777" w:rsidR="00B553D2" w:rsidRDefault="00B553D2" w:rsidP="00B553D2">
      <w:pPr>
        <w:pStyle w:val="ListParagraph"/>
        <w:spacing w:after="0"/>
        <w:ind w:left="1080"/>
        <w:rPr>
          <w:rFonts w:cstheme="minorHAnsi"/>
        </w:rPr>
      </w:pPr>
    </w:p>
    <w:p w14:paraId="7CF233F9" w14:textId="77777777" w:rsidR="00B553D2" w:rsidRDefault="00B553D2" w:rsidP="00B553D2">
      <w:pPr>
        <w:pStyle w:val="ListParagraph"/>
        <w:spacing w:after="0"/>
        <w:ind w:left="1080"/>
        <w:rPr>
          <w:rFonts w:cstheme="minorHAnsi"/>
        </w:rPr>
      </w:pPr>
    </w:p>
    <w:p w14:paraId="6B1E4024" w14:textId="77777777" w:rsidR="00B553D2" w:rsidRDefault="00B553D2" w:rsidP="00B553D2">
      <w:pPr>
        <w:pStyle w:val="ListParagraph"/>
        <w:spacing w:after="0"/>
        <w:ind w:left="1080"/>
        <w:rPr>
          <w:rFonts w:cstheme="minorHAnsi"/>
        </w:rPr>
      </w:pPr>
    </w:p>
    <w:p w14:paraId="2A62A96A" w14:textId="72C0D7A8" w:rsidR="00842F1C" w:rsidRDefault="00842F1C" w:rsidP="00842F1C">
      <w:pPr>
        <w:pStyle w:val="ListParagraph"/>
        <w:numPr>
          <w:ilvl w:val="0"/>
          <w:numId w:val="3"/>
        </w:numPr>
        <w:spacing w:after="0"/>
        <w:rPr>
          <w:rFonts w:cstheme="minorHAnsi"/>
        </w:rPr>
      </w:pPr>
      <w:r w:rsidRPr="00BF1D4F">
        <w:rPr>
          <w:rFonts w:cstheme="minorHAnsi"/>
        </w:rPr>
        <w:lastRenderedPageBreak/>
        <w:t xml:space="preserve">Sheriff – M. Priest, Sergeant – </w:t>
      </w:r>
    </w:p>
    <w:p w14:paraId="1437B18D" w14:textId="3CE1D7C4" w:rsidR="005C2CA9" w:rsidRPr="00625435" w:rsidRDefault="005C2CA9" w:rsidP="005C2CA9">
      <w:pPr>
        <w:pStyle w:val="ListParagraph"/>
        <w:numPr>
          <w:ilvl w:val="0"/>
          <w:numId w:val="25"/>
        </w:numPr>
        <w:spacing w:after="0"/>
        <w:rPr>
          <w:rFonts w:cstheme="minorHAnsi"/>
        </w:rPr>
      </w:pPr>
      <w:r w:rsidRPr="00625435">
        <w:rPr>
          <w:rFonts w:cstheme="minorHAnsi"/>
        </w:rPr>
        <w:t xml:space="preserve">Sgt Priest reported 56 calls for service during the month of December 2025. Mondays being the busiest days of the week. </w:t>
      </w:r>
      <w:r w:rsidR="00413FF8" w:rsidRPr="00625435">
        <w:rPr>
          <w:rFonts w:cstheme="minorHAnsi"/>
        </w:rPr>
        <w:t>He also let Mayor Jones and Council know about</w:t>
      </w:r>
      <w:r w:rsidR="00625435" w:rsidRPr="00625435">
        <w:rPr>
          <w:rFonts w:cstheme="minorHAnsi"/>
        </w:rPr>
        <w:t xml:space="preserve"> Project Life Savor</w:t>
      </w:r>
      <w:r w:rsidR="00625435">
        <w:rPr>
          <w:rFonts w:cstheme="minorHAnsi"/>
        </w:rPr>
        <w:t>.</w:t>
      </w:r>
      <w:r w:rsidR="00413FF8" w:rsidRPr="00625435">
        <w:rPr>
          <w:rFonts w:cstheme="minorHAnsi"/>
        </w:rPr>
        <w:t xml:space="preserve"> </w:t>
      </w:r>
      <w:r w:rsidR="00625435" w:rsidRPr="00625435">
        <w:rPr>
          <w:rFonts w:cstheme="minorHAnsi"/>
          <w:color w:val="080809"/>
          <w:shd w:val="clear" w:color="auto" w:fill="FFFFFF"/>
        </w:rPr>
        <w:t>Project Lifesaver is a rapid response program designed to locate individua</w:t>
      </w:r>
      <w:r w:rsidR="007373FB">
        <w:rPr>
          <w:rFonts w:cstheme="minorHAnsi"/>
          <w:color w:val="080809"/>
          <w:shd w:val="clear" w:color="auto" w:fill="FFFFFF"/>
        </w:rPr>
        <w:t xml:space="preserve">ls who are at risk of wandering. </w:t>
      </w:r>
      <w:r w:rsidR="00625435" w:rsidRPr="00625435">
        <w:rPr>
          <w:rFonts w:cstheme="minorHAnsi"/>
          <w:color w:val="080809"/>
          <w:shd w:val="clear" w:color="auto" w:fill="FFFFFF"/>
        </w:rPr>
        <w:t xml:space="preserve">Participants wear a bracelet that contains a battery-operated transmitter with a unique frequency. If the individual wanders away from home, Laurens County Dispatch is contacted, and </w:t>
      </w:r>
      <w:r w:rsidR="007373FB">
        <w:rPr>
          <w:rFonts w:cstheme="minorHAnsi"/>
          <w:color w:val="080809"/>
          <w:shd w:val="clear" w:color="auto" w:fill="FFFFFF"/>
        </w:rPr>
        <w:t xml:space="preserve">the Laurens County </w:t>
      </w:r>
      <w:r w:rsidR="00625435" w:rsidRPr="00625435">
        <w:rPr>
          <w:rFonts w:cstheme="minorHAnsi"/>
          <w:color w:val="080809"/>
          <w:shd w:val="clear" w:color="auto" w:fill="FFFFFF"/>
        </w:rPr>
        <w:t>Sheriff's Office staff respond with tracking equipment to locate the person quickly.</w:t>
      </w:r>
    </w:p>
    <w:p w14:paraId="04054622" w14:textId="77777777" w:rsidR="005C2CA9" w:rsidRPr="005C2CA9" w:rsidRDefault="005C2CA9" w:rsidP="005C2CA9">
      <w:pPr>
        <w:pStyle w:val="ListParagraph"/>
        <w:spacing w:after="0"/>
        <w:ind w:left="1440"/>
        <w:rPr>
          <w:rFonts w:cstheme="minorHAnsi"/>
        </w:rPr>
      </w:pPr>
    </w:p>
    <w:p w14:paraId="69921456" w14:textId="19A41F4C" w:rsidR="00842F1C" w:rsidRPr="00F13FB7" w:rsidRDefault="00842F1C" w:rsidP="00F13FB7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bCs/>
        </w:rPr>
      </w:pPr>
      <w:r w:rsidRPr="00F13FB7">
        <w:rPr>
          <w:rFonts w:cstheme="minorHAnsi"/>
          <w:b/>
          <w:bCs/>
          <w:i/>
          <w:iCs/>
        </w:rPr>
        <w:t xml:space="preserve">Public Comment: </w:t>
      </w:r>
    </w:p>
    <w:p w14:paraId="24230CC6" w14:textId="77777777" w:rsidR="00842F1C" w:rsidRPr="00BF1D4F" w:rsidRDefault="00842F1C" w:rsidP="00842F1C">
      <w:pPr>
        <w:spacing w:after="0"/>
        <w:rPr>
          <w:rFonts w:cstheme="minorHAnsi"/>
          <w:b/>
          <w:bCs/>
          <w:i/>
          <w:iCs/>
        </w:rPr>
      </w:pPr>
    </w:p>
    <w:p w14:paraId="6FADC020" w14:textId="7F60C895" w:rsidR="00842F1C" w:rsidRPr="00F13FB7" w:rsidRDefault="00842F1C" w:rsidP="00842F1C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bCs/>
        </w:rPr>
      </w:pPr>
      <w:r w:rsidRPr="00BF1D4F">
        <w:rPr>
          <w:rFonts w:cstheme="minorHAnsi"/>
          <w:b/>
          <w:bCs/>
          <w:i/>
          <w:iCs/>
        </w:rPr>
        <w:t>Executive Session</w:t>
      </w:r>
      <w:r w:rsidRPr="00BF1D4F">
        <w:rPr>
          <w:rFonts w:cstheme="minorHAnsi"/>
          <w:b/>
          <w:bCs/>
        </w:rPr>
        <w:t xml:space="preserve">: </w:t>
      </w:r>
      <w:r w:rsidRPr="00BF1D4F">
        <w:rPr>
          <w:rFonts w:cstheme="minorHAnsi"/>
        </w:rPr>
        <w:t>Council may go into Executive Session according to (Section 30-4-70</w:t>
      </w:r>
      <w:r w:rsidR="005C2CA9" w:rsidRPr="00BF1D4F">
        <w:rPr>
          <w:rFonts w:cstheme="minorHAnsi"/>
        </w:rPr>
        <w:t>) -</w:t>
      </w:r>
      <w:r w:rsidRPr="00BF1D4F">
        <w:rPr>
          <w:rFonts w:cstheme="minorHAnsi"/>
        </w:rPr>
        <w:t xml:space="preserve"> Council to go into Executive Session to discuss Town Attorney. </w:t>
      </w:r>
    </w:p>
    <w:p w14:paraId="368DF2FE" w14:textId="454A8054" w:rsidR="00F13FB7" w:rsidRDefault="00F13FB7" w:rsidP="00F13FB7">
      <w:pPr>
        <w:pStyle w:val="ListParagraph"/>
        <w:numPr>
          <w:ilvl w:val="0"/>
          <w:numId w:val="25"/>
        </w:numPr>
        <w:spacing w:after="0"/>
        <w:rPr>
          <w:rFonts w:cstheme="minorHAnsi"/>
        </w:rPr>
      </w:pPr>
      <w:r w:rsidRPr="00F13FB7">
        <w:rPr>
          <w:rFonts w:cstheme="minorHAnsi"/>
        </w:rPr>
        <w:t xml:space="preserve">Mayor Pro Tem Laura Cook made a motion to </w:t>
      </w:r>
      <w:r>
        <w:rPr>
          <w:rFonts w:cstheme="minorHAnsi"/>
        </w:rPr>
        <w:t xml:space="preserve">go </w:t>
      </w:r>
      <w:r w:rsidRPr="00F13FB7">
        <w:rPr>
          <w:rFonts w:cstheme="minorHAnsi"/>
        </w:rPr>
        <w:t>into Executive Session</w:t>
      </w:r>
      <w:r>
        <w:rPr>
          <w:rFonts w:cstheme="minorHAnsi"/>
        </w:rPr>
        <w:t>. Council Member Millie Dawkins seconded the motion.</w:t>
      </w:r>
      <w:r w:rsidR="00D42038">
        <w:rPr>
          <w:rFonts w:cstheme="minorHAnsi"/>
        </w:rPr>
        <w:t xml:space="preserve"> Mayor Jones and Councilmembers unanimously agreed.</w:t>
      </w:r>
    </w:p>
    <w:p w14:paraId="02EE105F" w14:textId="77777777" w:rsidR="00F13FB7" w:rsidRDefault="00F13FB7" w:rsidP="00F13FB7">
      <w:pPr>
        <w:pStyle w:val="ListParagraph"/>
        <w:spacing w:after="0"/>
        <w:ind w:left="1800"/>
        <w:rPr>
          <w:rFonts w:cstheme="minorHAnsi"/>
        </w:rPr>
      </w:pPr>
    </w:p>
    <w:p w14:paraId="745805C0" w14:textId="600FB5DC" w:rsidR="00F13FB7" w:rsidRDefault="00F13FB7" w:rsidP="00F13FB7">
      <w:pPr>
        <w:pStyle w:val="ListParagraph"/>
        <w:spacing w:after="0"/>
        <w:ind w:left="1800"/>
        <w:rPr>
          <w:rFonts w:cstheme="minorHAnsi"/>
        </w:rPr>
      </w:pPr>
      <w:r>
        <w:rPr>
          <w:rFonts w:cstheme="minorHAnsi"/>
        </w:rPr>
        <w:t>No Votes Taken</w:t>
      </w:r>
    </w:p>
    <w:p w14:paraId="5B7CC9F6" w14:textId="77777777" w:rsidR="00F13FB7" w:rsidRDefault="00F13FB7" w:rsidP="00F13FB7">
      <w:pPr>
        <w:pStyle w:val="ListParagraph"/>
        <w:spacing w:after="0"/>
        <w:ind w:left="1800"/>
        <w:rPr>
          <w:rFonts w:cstheme="minorHAnsi"/>
        </w:rPr>
      </w:pPr>
    </w:p>
    <w:p w14:paraId="4D64841E" w14:textId="2A163C01" w:rsidR="00F13FB7" w:rsidRPr="00F13FB7" w:rsidRDefault="00F13FB7" w:rsidP="00F13FB7">
      <w:pPr>
        <w:pStyle w:val="ListParagraph"/>
        <w:numPr>
          <w:ilvl w:val="0"/>
          <w:numId w:val="25"/>
        </w:numPr>
        <w:spacing w:after="0"/>
        <w:rPr>
          <w:rFonts w:cstheme="minorHAnsi"/>
        </w:rPr>
      </w:pPr>
      <w:r>
        <w:rPr>
          <w:rFonts w:cstheme="minorHAnsi"/>
        </w:rPr>
        <w:t xml:space="preserve">Mayor Pro Tem Laura Cook made a motion to come out of Executive Session. Council Member Millie Dawkins seconded the motion. </w:t>
      </w:r>
      <w:r w:rsidR="00D42038">
        <w:rPr>
          <w:rFonts w:cstheme="minorHAnsi"/>
        </w:rPr>
        <w:t>Mayor Jones and Councilmembers unanimously agreed.</w:t>
      </w:r>
    </w:p>
    <w:p w14:paraId="77B06E4D" w14:textId="77777777" w:rsidR="00842F1C" w:rsidRPr="00BF1D4F" w:rsidRDefault="00842F1C" w:rsidP="00842F1C">
      <w:pPr>
        <w:spacing w:after="0"/>
        <w:rPr>
          <w:rFonts w:cstheme="minorHAnsi"/>
          <w:b/>
          <w:bCs/>
        </w:rPr>
      </w:pPr>
    </w:p>
    <w:p w14:paraId="468488B7" w14:textId="77777777" w:rsidR="00842F1C" w:rsidRPr="00BF1D4F" w:rsidRDefault="00842F1C" w:rsidP="00842F1C">
      <w:pPr>
        <w:spacing w:after="0"/>
        <w:ind w:firstLine="360"/>
        <w:rPr>
          <w:rFonts w:cstheme="minorHAnsi"/>
          <w:b/>
          <w:bCs/>
        </w:rPr>
      </w:pPr>
      <w:r w:rsidRPr="00BF1D4F">
        <w:rPr>
          <w:rFonts w:cstheme="minorHAnsi"/>
          <w:b/>
          <w:bCs/>
        </w:rPr>
        <w:t>Adjournment</w:t>
      </w:r>
    </w:p>
    <w:p w14:paraId="0AB866C9" w14:textId="77777777" w:rsidR="00BA0980" w:rsidRDefault="00BA0980" w:rsidP="00BA0980">
      <w:pPr>
        <w:spacing w:after="0"/>
        <w:ind w:left="720"/>
        <w:contextualSpacing/>
        <w:rPr>
          <w:rFonts w:cstheme="minorHAnsi"/>
          <w:b/>
          <w:bCs/>
          <w:i/>
          <w:iCs/>
        </w:rPr>
      </w:pPr>
    </w:p>
    <w:p w14:paraId="74B7BB02" w14:textId="77777777" w:rsidR="00FA46F6" w:rsidRDefault="00FA46F6" w:rsidP="00F13FB7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</w:p>
    <w:p w14:paraId="33900E63" w14:textId="77777777" w:rsidR="00FA46F6" w:rsidRDefault="00FA46F6" w:rsidP="00F13FB7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</w:p>
    <w:p w14:paraId="552189FC" w14:textId="77777777" w:rsidR="00FA46F6" w:rsidRDefault="00FA46F6" w:rsidP="00F13FB7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</w:p>
    <w:p w14:paraId="53C9F928" w14:textId="77777777" w:rsidR="00FA46F6" w:rsidRDefault="00FA46F6" w:rsidP="00F13FB7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</w:p>
    <w:p w14:paraId="6C86A600" w14:textId="77777777" w:rsidR="00FA46F6" w:rsidRDefault="00FA46F6" w:rsidP="00F13FB7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</w:p>
    <w:p w14:paraId="532588E1" w14:textId="77777777" w:rsidR="00FA46F6" w:rsidRDefault="00FA46F6" w:rsidP="00F13FB7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</w:p>
    <w:p w14:paraId="5E2AE9A1" w14:textId="77777777" w:rsidR="00FA46F6" w:rsidRDefault="00FA46F6" w:rsidP="00F13FB7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</w:p>
    <w:p w14:paraId="6BD56E9B" w14:textId="77777777" w:rsidR="00FA46F6" w:rsidRDefault="00FA46F6" w:rsidP="00F13FB7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</w:p>
    <w:p w14:paraId="225C3534" w14:textId="77777777" w:rsidR="00FA46F6" w:rsidRDefault="00FA46F6" w:rsidP="00F13FB7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</w:p>
    <w:p w14:paraId="18DD9BC0" w14:textId="77777777" w:rsidR="00FA46F6" w:rsidRDefault="00FA46F6" w:rsidP="00F13FB7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</w:p>
    <w:p w14:paraId="66E3723E" w14:textId="77777777" w:rsidR="00FA46F6" w:rsidRDefault="00FA46F6" w:rsidP="00F13FB7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</w:p>
    <w:p w14:paraId="7E7E48F8" w14:textId="77777777" w:rsidR="00FA46F6" w:rsidRDefault="00FA46F6" w:rsidP="00F13FB7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</w:p>
    <w:p w14:paraId="329CC234" w14:textId="77777777" w:rsidR="00FA46F6" w:rsidRDefault="00FA46F6" w:rsidP="00F13FB7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</w:p>
    <w:p w14:paraId="359FBC84" w14:textId="77777777" w:rsidR="00FA46F6" w:rsidRDefault="00FA46F6" w:rsidP="00F13FB7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</w:p>
    <w:p w14:paraId="18310CCB" w14:textId="77777777" w:rsidR="00FA46F6" w:rsidRDefault="00FA46F6" w:rsidP="00F13FB7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</w:p>
    <w:p w14:paraId="0C02457D" w14:textId="77777777" w:rsidR="00FA46F6" w:rsidRDefault="00FA46F6" w:rsidP="00F13FB7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</w:p>
    <w:p w14:paraId="389AF720" w14:textId="77777777" w:rsidR="00FA46F6" w:rsidRDefault="00FA46F6" w:rsidP="00F13FB7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</w:p>
    <w:p w14:paraId="3088785D" w14:textId="77777777" w:rsidR="00FA46F6" w:rsidRDefault="00FA46F6" w:rsidP="00F13FB7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</w:p>
    <w:p w14:paraId="4E85CA8D" w14:textId="77777777" w:rsidR="00FA46F6" w:rsidRDefault="00FA46F6" w:rsidP="00F13FB7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</w:p>
    <w:p w14:paraId="24FF3EAD" w14:textId="77777777" w:rsidR="00FA46F6" w:rsidRDefault="00FA46F6" w:rsidP="00F13FB7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</w:p>
    <w:p w14:paraId="75D7EFC0" w14:textId="77777777" w:rsidR="00FA46F6" w:rsidRDefault="00FA46F6" w:rsidP="00F13FB7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</w:p>
    <w:p w14:paraId="6BDF4552" w14:textId="77777777" w:rsidR="00FA46F6" w:rsidRDefault="00FA46F6" w:rsidP="00F13FB7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</w:p>
    <w:p w14:paraId="36851EE2" w14:textId="77777777" w:rsidR="00FA46F6" w:rsidRDefault="00FA46F6" w:rsidP="00F13FB7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</w:p>
    <w:p w14:paraId="631D6B4A" w14:textId="77777777" w:rsidR="00FA46F6" w:rsidRDefault="00FA46F6" w:rsidP="00F13FB7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</w:p>
    <w:p w14:paraId="60FCED95" w14:textId="77777777" w:rsidR="00FA46F6" w:rsidRDefault="00FA46F6" w:rsidP="00F13FB7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</w:p>
    <w:p w14:paraId="66D14BC3" w14:textId="77777777" w:rsidR="00FA46F6" w:rsidRDefault="00FA46F6" w:rsidP="00F13FB7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</w:p>
    <w:p w14:paraId="6C300D7C" w14:textId="77777777" w:rsidR="00FA46F6" w:rsidRDefault="00FA46F6" w:rsidP="00F13FB7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</w:p>
    <w:p w14:paraId="7053CDCC" w14:textId="24EF55D9" w:rsidR="00F13FB7" w:rsidRPr="00844BAA" w:rsidRDefault="00F13FB7" w:rsidP="00B553D2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  <w:r w:rsidRPr="00844BAA">
        <w:rPr>
          <w:i/>
          <w:color w:val="002060"/>
          <w:sz w:val="16"/>
          <w:szCs w:val="16"/>
        </w:rPr>
        <w:t>329 Main Street – P.O. Box 438</w:t>
      </w:r>
    </w:p>
    <w:p w14:paraId="5A0B094A" w14:textId="77777777" w:rsidR="00F13FB7" w:rsidRPr="00844BAA" w:rsidRDefault="00F13FB7" w:rsidP="00F13FB7">
      <w:pPr>
        <w:contextualSpacing/>
        <w:jc w:val="center"/>
        <w:rPr>
          <w:i/>
          <w:color w:val="002060"/>
          <w:sz w:val="16"/>
          <w:szCs w:val="16"/>
        </w:rPr>
      </w:pPr>
      <w:r w:rsidRPr="00844BAA">
        <w:rPr>
          <w:i/>
          <w:color w:val="002060"/>
          <w:sz w:val="16"/>
          <w:szCs w:val="16"/>
        </w:rPr>
        <w:t>Gray Court, South Carolina 29645</w:t>
      </w:r>
    </w:p>
    <w:p w14:paraId="74703139" w14:textId="77777777" w:rsidR="00F13FB7" w:rsidRPr="00844BAA" w:rsidRDefault="00F13FB7" w:rsidP="00F13FB7">
      <w:pPr>
        <w:contextualSpacing/>
        <w:jc w:val="center"/>
        <w:rPr>
          <w:i/>
          <w:color w:val="002060"/>
          <w:sz w:val="16"/>
          <w:szCs w:val="16"/>
        </w:rPr>
      </w:pPr>
      <w:r w:rsidRPr="00844BAA">
        <w:rPr>
          <w:i/>
          <w:color w:val="002060"/>
          <w:sz w:val="16"/>
          <w:szCs w:val="16"/>
        </w:rPr>
        <w:t>Telephone - (864) 876-2581         Fax – (864) 876-3999</w:t>
      </w:r>
    </w:p>
    <w:p w14:paraId="4E2804FA" w14:textId="0F00E0C0" w:rsidR="00F13FB7" w:rsidRPr="00486512" w:rsidRDefault="00F13FB7" w:rsidP="00F13FB7">
      <w:pPr>
        <w:jc w:val="center"/>
        <w:rPr>
          <w:i/>
          <w:color w:val="002060"/>
          <w:sz w:val="16"/>
          <w:szCs w:val="16"/>
        </w:rPr>
      </w:pPr>
      <w:r w:rsidRPr="00844BAA">
        <w:rPr>
          <w:i/>
          <w:color w:val="002060"/>
          <w:sz w:val="16"/>
          <w:szCs w:val="16"/>
        </w:rPr>
        <w:t>Incorporated in 1899 • “We are striving to improve”</w:t>
      </w:r>
    </w:p>
    <w:sectPr w:rsidR="00F13FB7" w:rsidRPr="00486512" w:rsidSect="009C73A2">
      <w:headerReference w:type="default" r:id="rId12"/>
      <w:pgSz w:w="12240" w:h="15840" w:code="1"/>
      <w:pgMar w:top="1296" w:right="1440" w:bottom="432" w:left="126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9EF29" w14:textId="77777777" w:rsidR="00676215" w:rsidRDefault="00676215" w:rsidP="000B1241">
      <w:pPr>
        <w:spacing w:after="0" w:line="240" w:lineRule="auto"/>
      </w:pPr>
      <w:r>
        <w:separator/>
      </w:r>
    </w:p>
  </w:endnote>
  <w:endnote w:type="continuationSeparator" w:id="0">
    <w:p w14:paraId="0AE28366" w14:textId="77777777" w:rsidR="00676215" w:rsidRDefault="00676215" w:rsidP="000B1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02D7B" w14:textId="77777777" w:rsidR="00676215" w:rsidRDefault="00676215" w:rsidP="000B1241">
      <w:pPr>
        <w:spacing w:after="0" w:line="240" w:lineRule="auto"/>
      </w:pPr>
      <w:r>
        <w:separator/>
      </w:r>
    </w:p>
  </w:footnote>
  <w:footnote w:type="continuationSeparator" w:id="0">
    <w:p w14:paraId="0AF67E6D" w14:textId="77777777" w:rsidR="00676215" w:rsidRDefault="00676215" w:rsidP="000B1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61E37" w14:textId="77777777" w:rsidR="006A4F2C" w:rsidRDefault="006A4F2C" w:rsidP="00AC1F6D">
    <w:pPr>
      <w:pStyle w:val="Header"/>
      <w:jc w:val="center"/>
      <w:rPr>
        <w:i/>
        <w:color w:val="00206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73323"/>
    <w:multiLevelType w:val="hybridMultilevel"/>
    <w:tmpl w:val="F6C0D08C"/>
    <w:lvl w:ilvl="0" w:tplc="4B207AD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1A038A"/>
    <w:multiLevelType w:val="hybridMultilevel"/>
    <w:tmpl w:val="F9BE7DA6"/>
    <w:lvl w:ilvl="0" w:tplc="0409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0E2D0E1C"/>
    <w:multiLevelType w:val="hybridMultilevel"/>
    <w:tmpl w:val="0408260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07B74B7"/>
    <w:multiLevelType w:val="hybridMultilevel"/>
    <w:tmpl w:val="37447A50"/>
    <w:lvl w:ilvl="0" w:tplc="265042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2500D8"/>
    <w:multiLevelType w:val="hybridMultilevel"/>
    <w:tmpl w:val="2708D13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066018"/>
    <w:multiLevelType w:val="hybridMultilevel"/>
    <w:tmpl w:val="9E8CF77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E763A08"/>
    <w:multiLevelType w:val="hybridMultilevel"/>
    <w:tmpl w:val="09C884F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F2E6AD0"/>
    <w:multiLevelType w:val="hybridMultilevel"/>
    <w:tmpl w:val="9DE6FB2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9696944"/>
    <w:multiLevelType w:val="hybridMultilevel"/>
    <w:tmpl w:val="3FD41F2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0C1E94"/>
    <w:multiLevelType w:val="hybridMultilevel"/>
    <w:tmpl w:val="712C100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FC54335"/>
    <w:multiLevelType w:val="hybridMultilevel"/>
    <w:tmpl w:val="C788670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0CA7AA5"/>
    <w:multiLevelType w:val="hybridMultilevel"/>
    <w:tmpl w:val="E0E0709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11D62A4"/>
    <w:multiLevelType w:val="hybridMultilevel"/>
    <w:tmpl w:val="CAA2534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CBF32A8"/>
    <w:multiLevelType w:val="hybridMultilevel"/>
    <w:tmpl w:val="116A73E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2C53223"/>
    <w:multiLevelType w:val="hybridMultilevel"/>
    <w:tmpl w:val="21B45B5A"/>
    <w:lvl w:ilvl="0" w:tplc="D8C0FFDC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91B6457"/>
    <w:multiLevelType w:val="hybridMultilevel"/>
    <w:tmpl w:val="FC2CB2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4539F9"/>
    <w:multiLevelType w:val="hybridMultilevel"/>
    <w:tmpl w:val="B098370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DBA174F"/>
    <w:multiLevelType w:val="hybridMultilevel"/>
    <w:tmpl w:val="B47C6D7C"/>
    <w:lvl w:ilvl="0" w:tplc="0409000B">
      <w:start w:val="1"/>
      <w:numFmt w:val="bullet"/>
      <w:lvlText w:val=""/>
      <w:lvlJc w:val="left"/>
      <w:pPr>
        <w:ind w:left="22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8" w15:restartNumberingAfterBreak="0">
    <w:nsid w:val="5A6768B2"/>
    <w:multiLevelType w:val="hybridMultilevel"/>
    <w:tmpl w:val="C130DEA0"/>
    <w:lvl w:ilvl="0" w:tplc="755850F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AF812E0"/>
    <w:multiLevelType w:val="hybridMultilevel"/>
    <w:tmpl w:val="7890A63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D5E1803"/>
    <w:multiLevelType w:val="hybridMultilevel"/>
    <w:tmpl w:val="979CE39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D7933A6"/>
    <w:multiLevelType w:val="hybridMultilevel"/>
    <w:tmpl w:val="14708F0E"/>
    <w:lvl w:ilvl="0" w:tplc="9386E3C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233EA2"/>
    <w:multiLevelType w:val="hybridMultilevel"/>
    <w:tmpl w:val="BC76954C"/>
    <w:lvl w:ilvl="0" w:tplc="319A31C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19F6B80"/>
    <w:multiLevelType w:val="hybridMultilevel"/>
    <w:tmpl w:val="DD4E8BF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32C5B5F"/>
    <w:multiLevelType w:val="hybridMultilevel"/>
    <w:tmpl w:val="0F12A91E"/>
    <w:lvl w:ilvl="0" w:tplc="7F52DD6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5F0120"/>
    <w:multiLevelType w:val="hybridMultilevel"/>
    <w:tmpl w:val="697A05A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4085CDA"/>
    <w:multiLevelType w:val="hybridMultilevel"/>
    <w:tmpl w:val="B68CA05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66A44BD"/>
    <w:multiLevelType w:val="hybridMultilevel"/>
    <w:tmpl w:val="83D6422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2B72086"/>
    <w:multiLevelType w:val="hybridMultilevel"/>
    <w:tmpl w:val="39E46058"/>
    <w:lvl w:ilvl="0" w:tplc="27B4A0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B430BD0"/>
    <w:multiLevelType w:val="hybridMultilevel"/>
    <w:tmpl w:val="68560BA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D905DC4"/>
    <w:multiLevelType w:val="hybridMultilevel"/>
    <w:tmpl w:val="08503C7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FA24F39"/>
    <w:multiLevelType w:val="hybridMultilevel"/>
    <w:tmpl w:val="C10A44C6"/>
    <w:lvl w:ilvl="0" w:tplc="C8A4D37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33357123">
    <w:abstractNumId w:val="24"/>
  </w:num>
  <w:num w:numId="2" w16cid:durableId="491524796">
    <w:abstractNumId w:val="14"/>
  </w:num>
  <w:num w:numId="3" w16cid:durableId="1241670647">
    <w:abstractNumId w:val="18"/>
  </w:num>
  <w:num w:numId="4" w16cid:durableId="245963527">
    <w:abstractNumId w:val="3"/>
  </w:num>
  <w:num w:numId="5" w16cid:durableId="1563524082">
    <w:abstractNumId w:val="16"/>
  </w:num>
  <w:num w:numId="6" w16cid:durableId="242757966">
    <w:abstractNumId w:val="12"/>
  </w:num>
  <w:num w:numId="7" w16cid:durableId="1573661553">
    <w:abstractNumId w:val="13"/>
  </w:num>
  <w:num w:numId="8" w16cid:durableId="543102357">
    <w:abstractNumId w:val="9"/>
  </w:num>
  <w:num w:numId="9" w16cid:durableId="1738552973">
    <w:abstractNumId w:val="15"/>
  </w:num>
  <w:num w:numId="10" w16cid:durableId="785660385">
    <w:abstractNumId w:val="8"/>
  </w:num>
  <w:num w:numId="11" w16cid:durableId="718170291">
    <w:abstractNumId w:val="23"/>
  </w:num>
  <w:num w:numId="12" w16cid:durableId="1008870176">
    <w:abstractNumId w:val="21"/>
  </w:num>
  <w:num w:numId="13" w16cid:durableId="872310824">
    <w:abstractNumId w:val="28"/>
  </w:num>
  <w:num w:numId="14" w16cid:durableId="279844662">
    <w:abstractNumId w:val="11"/>
  </w:num>
  <w:num w:numId="15" w16cid:durableId="373239304">
    <w:abstractNumId w:val="5"/>
  </w:num>
  <w:num w:numId="16" w16cid:durableId="1009602655">
    <w:abstractNumId w:val="22"/>
  </w:num>
  <w:num w:numId="17" w16cid:durableId="772747249">
    <w:abstractNumId w:val="20"/>
  </w:num>
  <w:num w:numId="18" w16cid:durableId="1031685843">
    <w:abstractNumId w:val="19"/>
  </w:num>
  <w:num w:numId="19" w16cid:durableId="714964102">
    <w:abstractNumId w:val="27"/>
  </w:num>
  <w:num w:numId="20" w16cid:durableId="1815759440">
    <w:abstractNumId w:val="0"/>
  </w:num>
  <w:num w:numId="21" w16cid:durableId="1859468377">
    <w:abstractNumId w:val="31"/>
  </w:num>
  <w:num w:numId="22" w16cid:durableId="1150318883">
    <w:abstractNumId w:val="30"/>
  </w:num>
  <w:num w:numId="23" w16cid:durableId="1021934659">
    <w:abstractNumId w:val="25"/>
  </w:num>
  <w:num w:numId="24" w16cid:durableId="1045451334">
    <w:abstractNumId w:val="4"/>
  </w:num>
  <w:num w:numId="25" w16cid:durableId="2113477596">
    <w:abstractNumId w:val="29"/>
  </w:num>
  <w:num w:numId="26" w16cid:durableId="635187790">
    <w:abstractNumId w:val="1"/>
  </w:num>
  <w:num w:numId="27" w16cid:durableId="131288254">
    <w:abstractNumId w:val="17"/>
  </w:num>
  <w:num w:numId="28" w16cid:durableId="38553508">
    <w:abstractNumId w:val="6"/>
  </w:num>
  <w:num w:numId="29" w16cid:durableId="2085831696">
    <w:abstractNumId w:val="26"/>
  </w:num>
  <w:num w:numId="30" w16cid:durableId="479031681">
    <w:abstractNumId w:val="7"/>
  </w:num>
  <w:num w:numId="31" w16cid:durableId="205022224">
    <w:abstractNumId w:val="2"/>
  </w:num>
  <w:num w:numId="32" w16cid:durableId="1659009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60F7"/>
    <w:rsid w:val="000033C8"/>
    <w:rsid w:val="00014CE1"/>
    <w:rsid w:val="0003225A"/>
    <w:rsid w:val="00044496"/>
    <w:rsid w:val="00052752"/>
    <w:rsid w:val="00054151"/>
    <w:rsid w:val="0007662B"/>
    <w:rsid w:val="000B1241"/>
    <w:rsid w:val="000D1990"/>
    <w:rsid w:val="000D42BB"/>
    <w:rsid w:val="000E1E30"/>
    <w:rsid w:val="000E1FE5"/>
    <w:rsid w:val="001534B8"/>
    <w:rsid w:val="00164C70"/>
    <w:rsid w:val="00174251"/>
    <w:rsid w:val="001A6F44"/>
    <w:rsid w:val="001B5C6B"/>
    <w:rsid w:val="001E3800"/>
    <w:rsid w:val="001F44CA"/>
    <w:rsid w:val="001F6BC4"/>
    <w:rsid w:val="001F6C37"/>
    <w:rsid w:val="001F7F16"/>
    <w:rsid w:val="00205284"/>
    <w:rsid w:val="002304F9"/>
    <w:rsid w:val="002353D1"/>
    <w:rsid w:val="00236E07"/>
    <w:rsid w:val="002530B1"/>
    <w:rsid w:val="00253A60"/>
    <w:rsid w:val="00261254"/>
    <w:rsid w:val="00265ED5"/>
    <w:rsid w:val="0029470A"/>
    <w:rsid w:val="002C3B74"/>
    <w:rsid w:val="002F2F8D"/>
    <w:rsid w:val="002F7204"/>
    <w:rsid w:val="00321142"/>
    <w:rsid w:val="0033239E"/>
    <w:rsid w:val="003468CF"/>
    <w:rsid w:val="00371721"/>
    <w:rsid w:val="00374029"/>
    <w:rsid w:val="00393E42"/>
    <w:rsid w:val="00397DBA"/>
    <w:rsid w:val="003C2606"/>
    <w:rsid w:val="00412AD4"/>
    <w:rsid w:val="00413FF8"/>
    <w:rsid w:val="00451EE8"/>
    <w:rsid w:val="00455391"/>
    <w:rsid w:val="004663E5"/>
    <w:rsid w:val="004762C1"/>
    <w:rsid w:val="004803DA"/>
    <w:rsid w:val="00486512"/>
    <w:rsid w:val="004C522F"/>
    <w:rsid w:val="004E425D"/>
    <w:rsid w:val="00543931"/>
    <w:rsid w:val="00570193"/>
    <w:rsid w:val="005775B5"/>
    <w:rsid w:val="005A60F7"/>
    <w:rsid w:val="005C2CA9"/>
    <w:rsid w:val="005C2ECA"/>
    <w:rsid w:val="005D464C"/>
    <w:rsid w:val="005E0762"/>
    <w:rsid w:val="006002EB"/>
    <w:rsid w:val="00612E77"/>
    <w:rsid w:val="00625435"/>
    <w:rsid w:val="00644AAC"/>
    <w:rsid w:val="00647EC7"/>
    <w:rsid w:val="00653181"/>
    <w:rsid w:val="0065619D"/>
    <w:rsid w:val="006613DD"/>
    <w:rsid w:val="00676215"/>
    <w:rsid w:val="006A4F2C"/>
    <w:rsid w:val="006A5E23"/>
    <w:rsid w:val="006B53CF"/>
    <w:rsid w:val="006B7F35"/>
    <w:rsid w:val="006D23B9"/>
    <w:rsid w:val="006D762B"/>
    <w:rsid w:val="006E2EBC"/>
    <w:rsid w:val="006F6F56"/>
    <w:rsid w:val="0070213A"/>
    <w:rsid w:val="0070561F"/>
    <w:rsid w:val="007259D9"/>
    <w:rsid w:val="007373FB"/>
    <w:rsid w:val="00740C77"/>
    <w:rsid w:val="00762557"/>
    <w:rsid w:val="00765FE6"/>
    <w:rsid w:val="007B3BCA"/>
    <w:rsid w:val="007C6F4E"/>
    <w:rsid w:val="007E5B71"/>
    <w:rsid w:val="0081070D"/>
    <w:rsid w:val="00810D55"/>
    <w:rsid w:val="00842F1C"/>
    <w:rsid w:val="00843745"/>
    <w:rsid w:val="0087215F"/>
    <w:rsid w:val="008900F6"/>
    <w:rsid w:val="00893F34"/>
    <w:rsid w:val="008D78F4"/>
    <w:rsid w:val="009442EB"/>
    <w:rsid w:val="00973C87"/>
    <w:rsid w:val="009942EC"/>
    <w:rsid w:val="009C3FF5"/>
    <w:rsid w:val="009C73A2"/>
    <w:rsid w:val="009E60AC"/>
    <w:rsid w:val="009E6FEC"/>
    <w:rsid w:val="009F67DA"/>
    <w:rsid w:val="00A04D7F"/>
    <w:rsid w:val="00A06043"/>
    <w:rsid w:val="00A11DDA"/>
    <w:rsid w:val="00A34678"/>
    <w:rsid w:val="00A57DD6"/>
    <w:rsid w:val="00A809CC"/>
    <w:rsid w:val="00A84DD5"/>
    <w:rsid w:val="00A93650"/>
    <w:rsid w:val="00AA3B5D"/>
    <w:rsid w:val="00AA7451"/>
    <w:rsid w:val="00AB545D"/>
    <w:rsid w:val="00AC1F6D"/>
    <w:rsid w:val="00AE7553"/>
    <w:rsid w:val="00AF2036"/>
    <w:rsid w:val="00B0435C"/>
    <w:rsid w:val="00B04D54"/>
    <w:rsid w:val="00B13C8A"/>
    <w:rsid w:val="00B152E8"/>
    <w:rsid w:val="00B3720A"/>
    <w:rsid w:val="00B553D2"/>
    <w:rsid w:val="00B6202B"/>
    <w:rsid w:val="00B64CF6"/>
    <w:rsid w:val="00B74EE4"/>
    <w:rsid w:val="00B85E27"/>
    <w:rsid w:val="00B913FE"/>
    <w:rsid w:val="00BA0980"/>
    <w:rsid w:val="00BA42ED"/>
    <w:rsid w:val="00BC2E5F"/>
    <w:rsid w:val="00BD0C36"/>
    <w:rsid w:val="00BE335A"/>
    <w:rsid w:val="00BE51A4"/>
    <w:rsid w:val="00BF1769"/>
    <w:rsid w:val="00C031AD"/>
    <w:rsid w:val="00C34E2B"/>
    <w:rsid w:val="00C42FDB"/>
    <w:rsid w:val="00C52940"/>
    <w:rsid w:val="00C62C86"/>
    <w:rsid w:val="00C77876"/>
    <w:rsid w:val="00C820C6"/>
    <w:rsid w:val="00C854D7"/>
    <w:rsid w:val="00C8635A"/>
    <w:rsid w:val="00C92C83"/>
    <w:rsid w:val="00C94106"/>
    <w:rsid w:val="00CC56A0"/>
    <w:rsid w:val="00CC5AA3"/>
    <w:rsid w:val="00D13E97"/>
    <w:rsid w:val="00D42038"/>
    <w:rsid w:val="00D51075"/>
    <w:rsid w:val="00D66192"/>
    <w:rsid w:val="00D912A3"/>
    <w:rsid w:val="00D94189"/>
    <w:rsid w:val="00D9652A"/>
    <w:rsid w:val="00D97B92"/>
    <w:rsid w:val="00DA5AB7"/>
    <w:rsid w:val="00DA6456"/>
    <w:rsid w:val="00DB06A3"/>
    <w:rsid w:val="00DC4972"/>
    <w:rsid w:val="00DD4C03"/>
    <w:rsid w:val="00DE2776"/>
    <w:rsid w:val="00DE6A22"/>
    <w:rsid w:val="00E47C97"/>
    <w:rsid w:val="00E53703"/>
    <w:rsid w:val="00EA2D72"/>
    <w:rsid w:val="00EB35F2"/>
    <w:rsid w:val="00EE2251"/>
    <w:rsid w:val="00EF410D"/>
    <w:rsid w:val="00EF6B85"/>
    <w:rsid w:val="00F06F5C"/>
    <w:rsid w:val="00F13FB7"/>
    <w:rsid w:val="00F255F9"/>
    <w:rsid w:val="00F53F39"/>
    <w:rsid w:val="00F61BF4"/>
    <w:rsid w:val="00F82868"/>
    <w:rsid w:val="00F82B07"/>
    <w:rsid w:val="00F83EB5"/>
    <w:rsid w:val="00F901EE"/>
    <w:rsid w:val="00FA46F6"/>
    <w:rsid w:val="00FB511F"/>
    <w:rsid w:val="00FB55A7"/>
    <w:rsid w:val="00FC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6EEFD"/>
  <w15:docId w15:val="{6E17B03E-1E09-44EA-AEF7-1A5704E49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64C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65FE6"/>
    <w:pPr>
      <w:keepNext/>
      <w:suppressAutoHyphens/>
      <w:spacing w:after="0" w:line="240" w:lineRule="auto"/>
      <w:ind w:hanging="15"/>
      <w:outlineLvl w:val="2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12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1241"/>
  </w:style>
  <w:style w:type="paragraph" w:styleId="Footer">
    <w:name w:val="footer"/>
    <w:basedOn w:val="Normal"/>
    <w:link w:val="FooterChar"/>
    <w:uiPriority w:val="99"/>
    <w:unhideWhenUsed/>
    <w:rsid w:val="000B12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241"/>
  </w:style>
  <w:style w:type="paragraph" w:styleId="BalloonText">
    <w:name w:val="Balloon Text"/>
    <w:basedOn w:val="Normal"/>
    <w:link w:val="BalloonTextChar"/>
    <w:uiPriority w:val="99"/>
    <w:semiHidden/>
    <w:unhideWhenUsed/>
    <w:rsid w:val="000B1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24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F6B8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64C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765FE6"/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65619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04D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4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62B78070BA4646A3C2A307103E8F8C" ma:contentTypeVersion="0" ma:contentTypeDescription="Create a new document." ma:contentTypeScope="" ma:versionID="9e0f19d5f6565dee20ecc1beef814dde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36833-7894-4166-88A3-7AB5A33466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F2F8D9D4-7544-4A1C-9A0D-0A8493FC99B9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C18FDB7-6934-4F85-8B30-EC2BBC2AB0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C795AA-7D2F-491C-86CF-D66692A46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918</Words>
  <Characters>4691</Characters>
  <Application>Microsoft Office Word</Application>
  <DocSecurity>0</DocSecurity>
  <Lines>173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Betty</dc:creator>
  <cp:lastModifiedBy>Keisha Taylor</cp:lastModifiedBy>
  <cp:revision>74</cp:revision>
  <cp:lastPrinted>2026-01-27T20:17:00Z</cp:lastPrinted>
  <dcterms:created xsi:type="dcterms:W3CDTF">2026-01-12T21:07:00Z</dcterms:created>
  <dcterms:modified xsi:type="dcterms:W3CDTF">2026-02-17T17:20:00Z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0x0101008662B78070BA4646A3C2A307103E8F8C</vt:lpwstr>
  </property>
</Properties>
</file>